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2ABE" w14:textId="77777777" w:rsidR="007B257D" w:rsidRPr="00DB0F79" w:rsidRDefault="007B257D" w:rsidP="007B257D">
      <w:pPr>
        <w:widowControl w:val="0"/>
        <w:spacing w:after="0" w:line="240" w:lineRule="auto"/>
        <w:jc w:val="center"/>
        <w:rPr>
          <w:rFonts w:ascii="Calibri" w:eastAsia="Calibri" w:hAnsi="Calibri" w:cs="Arial"/>
          <w:u w:val="single"/>
        </w:rPr>
      </w:pPr>
      <w:r w:rsidRPr="00DB0F79">
        <w:rPr>
          <w:rFonts w:ascii="Calibri" w:eastAsia="Calibri" w:hAnsi="Calibri" w:cs="Arial"/>
          <w:noProof/>
          <w:lang w:eastAsia="de-DE"/>
        </w:rPr>
        <w:drawing>
          <wp:inline distT="0" distB="0" distL="0" distR="0" wp14:anchorId="2C1235C6" wp14:editId="51A5B0F7">
            <wp:extent cx="508635" cy="508635"/>
            <wp:effectExtent l="0" t="0" r="5715" b="5715"/>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p w14:paraId="5DD8716B" w14:textId="77777777" w:rsidR="007B257D" w:rsidRPr="00AE06AD" w:rsidRDefault="007B257D" w:rsidP="007B257D">
      <w:pPr>
        <w:spacing w:after="0" w:line="240" w:lineRule="auto"/>
        <w:jc w:val="center"/>
        <w:outlineLvl w:val="0"/>
        <w:rPr>
          <w:b/>
          <w:bCs/>
          <w:kern w:val="28"/>
          <w:sz w:val="64"/>
          <w:szCs w:val="64"/>
        </w:rPr>
      </w:pPr>
      <w:r w:rsidRPr="00AE06AD">
        <w:rPr>
          <w:b/>
          <w:bCs/>
          <w:kern w:val="28"/>
          <w:sz w:val="64"/>
          <w:szCs w:val="64"/>
        </w:rPr>
        <w:t>Media Service</w:t>
      </w:r>
    </w:p>
    <w:p w14:paraId="53841121" w14:textId="77777777" w:rsidR="007B257D" w:rsidRPr="00DB0F79" w:rsidRDefault="007B257D" w:rsidP="007B257D">
      <w:pPr>
        <w:spacing w:after="0" w:line="240" w:lineRule="auto"/>
        <w:jc w:val="center"/>
        <w:rPr>
          <w:rFonts w:eastAsia="Calibri" w:cs="Arial"/>
          <w:sz w:val="20"/>
        </w:rPr>
      </w:pPr>
      <w:r w:rsidRPr="00AE06AD">
        <w:rPr>
          <w:rFonts w:eastAsia="Calibri" w:cs="Arial"/>
          <w:sz w:val="20"/>
        </w:rPr>
        <w:t xml:space="preserve">DLG e.V., Eschborner Landstr. </w:t>
      </w:r>
      <w:r w:rsidRPr="00DB0F79">
        <w:rPr>
          <w:rFonts w:eastAsia="Calibri" w:cs="Arial"/>
          <w:sz w:val="20"/>
        </w:rPr>
        <w:t>122, 60489 Frankfurt/Main,</w:t>
      </w:r>
    </w:p>
    <w:p w14:paraId="0C91F11D" w14:textId="77777777" w:rsidR="007B257D" w:rsidRPr="00DB0F79" w:rsidRDefault="00AA0509" w:rsidP="007B257D">
      <w:pPr>
        <w:pBdr>
          <w:bottom w:val="single" w:sz="12" w:space="1" w:color="auto"/>
        </w:pBdr>
        <w:spacing w:after="0" w:line="240" w:lineRule="auto"/>
        <w:jc w:val="center"/>
        <w:rPr>
          <w:rFonts w:eastAsia="Calibri" w:cs="Arial"/>
          <w:sz w:val="20"/>
          <w:lang w:val="pt-BR"/>
        </w:rPr>
      </w:pPr>
      <w:r>
        <w:rPr>
          <w:rFonts w:eastAsia="Calibri" w:cs="Arial"/>
          <w:sz w:val="20"/>
          <w:lang w:val="pt-BR"/>
        </w:rPr>
        <w:t>Tel: 069/24788-</w:t>
      </w:r>
      <w:r w:rsidR="00B83454">
        <w:rPr>
          <w:rFonts w:eastAsia="Calibri" w:cs="Arial"/>
          <w:sz w:val="20"/>
          <w:lang w:val="pt-BR"/>
        </w:rPr>
        <w:t>212</w:t>
      </w:r>
      <w:r>
        <w:rPr>
          <w:rFonts w:eastAsia="Calibri" w:cs="Arial"/>
          <w:sz w:val="20"/>
          <w:lang w:val="pt-BR"/>
        </w:rPr>
        <w:t>, Fax: -</w:t>
      </w:r>
      <w:r w:rsidRPr="002C530B">
        <w:rPr>
          <w:rFonts w:eastAsia="Calibri" w:cs="Arial"/>
          <w:sz w:val="20"/>
          <w:lang w:val="pt-BR"/>
        </w:rPr>
        <w:t xml:space="preserve">112; </w:t>
      </w:r>
      <w:r>
        <w:rPr>
          <w:rFonts w:eastAsia="Calibri" w:cs="Arial"/>
          <w:sz w:val="20"/>
          <w:lang w:val="pt-BR"/>
        </w:rPr>
        <w:t xml:space="preserve">e-mail: </w:t>
      </w:r>
      <w:r w:rsidR="00B83454">
        <w:rPr>
          <w:rFonts w:eastAsia="Calibri" w:cs="Arial"/>
          <w:sz w:val="20"/>
          <w:lang w:val="pt-BR"/>
        </w:rPr>
        <w:t>r.winter</w:t>
      </w:r>
      <w:r w:rsidR="007B257D" w:rsidRPr="00DB0F79">
        <w:rPr>
          <w:rFonts w:eastAsia="Calibri" w:cs="Arial"/>
          <w:sz w:val="20"/>
          <w:lang w:val="pt-BR"/>
        </w:rPr>
        <w:t xml:space="preserve">@DLG.org, URL: </w:t>
      </w:r>
      <w:r w:rsidR="00C14D77">
        <w:rPr>
          <w:rFonts w:eastAsia="Calibri" w:cs="Arial"/>
          <w:sz w:val="20"/>
          <w:lang w:val="pt-BR"/>
        </w:rPr>
        <w:fldChar w:fldCharType="begin"/>
      </w:r>
      <w:r w:rsidR="00C14D77">
        <w:rPr>
          <w:rFonts w:eastAsia="Calibri" w:cs="Arial"/>
          <w:sz w:val="20"/>
          <w:lang w:val="pt-BR"/>
        </w:rPr>
        <w:instrText xml:space="preserve"> HYPERLINK "http://www.dlg-frankfurt.de" </w:instrText>
      </w:r>
      <w:r w:rsidR="00C14D77">
        <w:rPr>
          <w:rFonts w:eastAsia="Calibri" w:cs="Arial"/>
          <w:sz w:val="20"/>
          <w:lang w:val="pt-BR"/>
        </w:rPr>
        <w:fldChar w:fldCharType="separate"/>
      </w:r>
      <w:r w:rsidR="007B257D" w:rsidRPr="00DB0F79">
        <w:rPr>
          <w:rFonts w:eastAsia="Calibri" w:cs="Arial"/>
          <w:sz w:val="20"/>
          <w:lang w:val="pt-BR"/>
        </w:rPr>
        <w:t>www.dlg.org</w:t>
      </w:r>
      <w:r w:rsidR="00C14D77">
        <w:rPr>
          <w:rFonts w:eastAsia="Calibri" w:cs="Arial"/>
          <w:sz w:val="20"/>
          <w:lang w:val="pt-BR"/>
        </w:rPr>
        <w:fldChar w:fldCharType="end"/>
      </w:r>
    </w:p>
    <w:p w14:paraId="55DB9C02" w14:textId="77777777" w:rsidR="007B257D" w:rsidRPr="00696CE7" w:rsidRDefault="007B257D" w:rsidP="00BC3C8E">
      <w:pPr>
        <w:spacing w:after="0" w:line="360" w:lineRule="atLeast"/>
        <w:outlineLvl w:val="0"/>
        <w:rPr>
          <w:rFonts w:cs="Arial"/>
          <w:spacing w:val="6"/>
          <w:sz w:val="20"/>
        </w:rPr>
      </w:pPr>
    </w:p>
    <w:p w14:paraId="64FCD496" w14:textId="69CAA6C0" w:rsidR="00E60331" w:rsidRDefault="001F5662" w:rsidP="00BD0A0C">
      <w:pPr>
        <w:tabs>
          <w:tab w:val="right" w:pos="8080"/>
        </w:tabs>
        <w:spacing w:after="0" w:line="360" w:lineRule="atLeast"/>
        <w:outlineLvl w:val="0"/>
        <w:rPr>
          <w:rFonts w:cs="Arial"/>
          <w:spacing w:val="6"/>
          <w:sz w:val="20"/>
        </w:rPr>
      </w:pPr>
      <w:r>
        <w:rPr>
          <w:rFonts w:cs="Arial"/>
          <w:spacing w:val="6"/>
          <w:sz w:val="20"/>
        </w:rPr>
        <w:t>Trendbericht</w:t>
      </w:r>
      <w:r w:rsidR="00D3396F">
        <w:rPr>
          <w:rFonts w:cs="Arial"/>
          <w:spacing w:val="6"/>
          <w:sz w:val="20"/>
        </w:rPr>
        <w:t xml:space="preserve"> Nr.</w:t>
      </w:r>
      <w:r w:rsidR="00405C29">
        <w:rPr>
          <w:rFonts w:cs="Arial"/>
          <w:spacing w:val="6"/>
          <w:sz w:val="20"/>
        </w:rPr>
        <w:t xml:space="preserve"> T</w:t>
      </w:r>
      <w:r w:rsidR="00125118">
        <w:rPr>
          <w:rFonts w:cs="Arial"/>
          <w:spacing w:val="6"/>
          <w:sz w:val="20"/>
        </w:rPr>
        <w:t>4</w:t>
      </w:r>
      <w:r w:rsidR="00D3396F">
        <w:rPr>
          <w:rFonts w:cs="Arial"/>
          <w:spacing w:val="6"/>
          <w:sz w:val="20"/>
        </w:rPr>
        <w:tab/>
      </w:r>
      <w:r w:rsidR="00F139B0">
        <w:rPr>
          <w:rFonts w:cs="Arial"/>
          <w:spacing w:val="6"/>
          <w:sz w:val="20"/>
        </w:rPr>
        <w:t>Frankfurt am Main</w:t>
      </w:r>
    </w:p>
    <w:p w14:paraId="527472DB" w14:textId="2E41631F" w:rsidR="007B257D" w:rsidRPr="004D3205" w:rsidRDefault="00E60331" w:rsidP="00BD0A0C">
      <w:pPr>
        <w:tabs>
          <w:tab w:val="right" w:pos="8080"/>
        </w:tabs>
        <w:spacing w:after="0" w:line="360" w:lineRule="atLeast"/>
        <w:outlineLvl w:val="0"/>
        <w:rPr>
          <w:rFonts w:cs="Arial"/>
          <w:spacing w:val="6"/>
          <w:sz w:val="20"/>
        </w:rPr>
      </w:pPr>
      <w:r>
        <w:rPr>
          <w:rFonts w:cs="Arial"/>
          <w:spacing w:val="6"/>
          <w:sz w:val="20"/>
        </w:rPr>
        <w:tab/>
      </w:r>
      <w:bookmarkStart w:id="0" w:name="_GoBack"/>
      <w:bookmarkEnd w:id="0"/>
      <w:r w:rsidR="007E57E0">
        <w:rPr>
          <w:rFonts w:cs="Arial"/>
          <w:spacing w:val="6"/>
          <w:sz w:val="20"/>
        </w:rPr>
        <w:t>Dez</w:t>
      </w:r>
      <w:r w:rsidR="00D3396F">
        <w:rPr>
          <w:rFonts w:cs="Arial"/>
          <w:spacing w:val="6"/>
          <w:sz w:val="20"/>
        </w:rPr>
        <w:t>ember</w:t>
      </w:r>
      <w:r w:rsidR="0046018C">
        <w:rPr>
          <w:rFonts w:cs="Arial"/>
          <w:spacing w:val="6"/>
          <w:sz w:val="20"/>
        </w:rPr>
        <w:t xml:space="preserve"> </w:t>
      </w:r>
      <w:r w:rsidR="00D05921" w:rsidRPr="004D3205">
        <w:rPr>
          <w:rFonts w:cs="Arial"/>
          <w:spacing w:val="6"/>
          <w:sz w:val="20"/>
        </w:rPr>
        <w:t>20</w:t>
      </w:r>
      <w:r w:rsidR="007E57E0">
        <w:rPr>
          <w:rFonts w:cs="Arial"/>
          <w:spacing w:val="6"/>
          <w:sz w:val="20"/>
        </w:rPr>
        <w:t>21</w:t>
      </w:r>
    </w:p>
    <w:p w14:paraId="586718C5" w14:textId="77777777" w:rsidR="007B257D" w:rsidRPr="007B257D" w:rsidRDefault="007B257D" w:rsidP="00BC3C8E">
      <w:pPr>
        <w:spacing w:after="0" w:line="360" w:lineRule="atLeast"/>
        <w:rPr>
          <w:b/>
          <w:sz w:val="20"/>
          <w:szCs w:val="20"/>
        </w:rPr>
      </w:pPr>
    </w:p>
    <w:p w14:paraId="062E15E9" w14:textId="77777777" w:rsidR="00DC1622" w:rsidRDefault="00D3396F" w:rsidP="00BC3C8E">
      <w:pPr>
        <w:pStyle w:val="Fuzeile"/>
        <w:tabs>
          <w:tab w:val="clear" w:pos="9072"/>
        </w:tabs>
        <w:spacing w:line="360" w:lineRule="atLeast"/>
        <w:rPr>
          <w:rFonts w:cs="Arial"/>
          <w:b/>
          <w:sz w:val="28"/>
          <w:szCs w:val="28"/>
        </w:rPr>
      </w:pPr>
      <w:r w:rsidRPr="00D3396F">
        <w:rPr>
          <w:rFonts w:cs="Arial"/>
          <w:b/>
          <w:sz w:val="28"/>
          <w:szCs w:val="28"/>
        </w:rPr>
        <w:t>Trends i</w:t>
      </w:r>
      <w:r w:rsidR="00E60331">
        <w:rPr>
          <w:rFonts w:cs="Arial"/>
          <w:b/>
          <w:sz w:val="28"/>
          <w:szCs w:val="28"/>
        </w:rPr>
        <w:t>n</w:t>
      </w:r>
      <w:r w:rsidRPr="00D3396F">
        <w:rPr>
          <w:rFonts w:cs="Arial"/>
          <w:b/>
          <w:sz w:val="28"/>
          <w:szCs w:val="28"/>
        </w:rPr>
        <w:t xml:space="preserve"> der </w:t>
      </w:r>
      <w:r w:rsidR="00125118">
        <w:rPr>
          <w:rFonts w:cs="Arial"/>
          <w:b/>
          <w:sz w:val="28"/>
          <w:szCs w:val="28"/>
        </w:rPr>
        <w:t>Düngetechnik</w:t>
      </w:r>
    </w:p>
    <w:p w14:paraId="310B450A" w14:textId="77777777" w:rsidR="00BF36C7" w:rsidRPr="009F0EDA" w:rsidRDefault="00BF36C7" w:rsidP="002906C8">
      <w:pPr>
        <w:pStyle w:val="Fuzeile"/>
        <w:tabs>
          <w:tab w:val="clear" w:pos="9072"/>
        </w:tabs>
        <w:spacing w:line="360" w:lineRule="atLeast"/>
        <w:rPr>
          <w:rFonts w:cs="Arial"/>
          <w:b/>
        </w:rPr>
      </w:pPr>
    </w:p>
    <w:p w14:paraId="18646FB8" w14:textId="77777777" w:rsidR="00BF36C7" w:rsidRDefault="007E57E0" w:rsidP="00BC3C8E">
      <w:pPr>
        <w:pStyle w:val="Fuzeile"/>
        <w:tabs>
          <w:tab w:val="clear" w:pos="9072"/>
        </w:tabs>
        <w:spacing w:line="360" w:lineRule="atLeast"/>
        <w:rPr>
          <w:rFonts w:cs="Arial"/>
          <w:i/>
          <w:sz w:val="20"/>
        </w:rPr>
      </w:pPr>
      <w:r>
        <w:rPr>
          <w:rFonts w:cs="Arial"/>
          <w:i/>
          <w:sz w:val="20"/>
        </w:rPr>
        <w:t xml:space="preserve">Dr. Norbert </w:t>
      </w:r>
      <w:proofErr w:type="spellStart"/>
      <w:r>
        <w:rPr>
          <w:rFonts w:cs="Arial"/>
          <w:i/>
          <w:sz w:val="20"/>
        </w:rPr>
        <w:t>Uppenkamp</w:t>
      </w:r>
      <w:proofErr w:type="spellEnd"/>
    </w:p>
    <w:p w14:paraId="601EAC93" w14:textId="77777777" w:rsidR="00D3396F" w:rsidRDefault="00D3396F" w:rsidP="002906C8">
      <w:pPr>
        <w:autoSpaceDE w:val="0"/>
        <w:autoSpaceDN w:val="0"/>
        <w:adjustRightInd w:val="0"/>
        <w:spacing w:after="0" w:line="360" w:lineRule="atLeast"/>
        <w:rPr>
          <w:rFonts w:cs="Arial"/>
          <w:sz w:val="20"/>
        </w:rPr>
      </w:pPr>
    </w:p>
    <w:p w14:paraId="13CF6F3A" w14:textId="77777777" w:rsidR="00E60331" w:rsidRDefault="00BF36C7" w:rsidP="00C54D07">
      <w:pPr>
        <w:autoSpaceDE w:val="0"/>
        <w:autoSpaceDN w:val="0"/>
        <w:adjustRightInd w:val="0"/>
        <w:spacing w:after="0" w:line="360" w:lineRule="atLeast"/>
        <w:rPr>
          <w:rFonts w:cs="Arial"/>
          <w:sz w:val="20"/>
        </w:rPr>
      </w:pPr>
      <w:r>
        <w:rPr>
          <w:rFonts w:cs="Arial"/>
          <w:sz w:val="20"/>
        </w:rPr>
        <w:t xml:space="preserve">(DLG). </w:t>
      </w:r>
      <w:r w:rsidR="007E57E0">
        <w:rPr>
          <w:rFonts w:cs="Arial"/>
          <w:sz w:val="20"/>
        </w:rPr>
        <w:t xml:space="preserve">Im Bereich der Mineraldüngerausbringung ist auch zur Agritechnica 2022 </w:t>
      </w:r>
      <w:r w:rsidR="00AA42AA">
        <w:rPr>
          <w:rFonts w:cs="Arial"/>
          <w:sz w:val="20"/>
        </w:rPr>
        <w:t xml:space="preserve">der Umweltschutz ein zentrales Thema. </w:t>
      </w:r>
      <w:r w:rsidR="0076000C">
        <w:rPr>
          <w:rFonts w:cs="Arial"/>
          <w:sz w:val="20"/>
        </w:rPr>
        <w:t>Neben Neuheiten, die Nährstoffverluste verringern und die Düngerverteilung verbessern</w:t>
      </w:r>
      <w:r w:rsidR="00642A5A">
        <w:rPr>
          <w:rFonts w:cs="Arial"/>
          <w:sz w:val="20"/>
        </w:rPr>
        <w:t>,</w:t>
      </w:r>
      <w:r w:rsidR="0076000C">
        <w:rPr>
          <w:rFonts w:cs="Arial"/>
          <w:sz w:val="20"/>
        </w:rPr>
        <w:t xml:space="preserve"> ist die Bodenschonung Gegenstand der Entwicklung. </w:t>
      </w:r>
    </w:p>
    <w:p w14:paraId="17EAC629" w14:textId="77777777" w:rsidR="00E60331" w:rsidRDefault="00E60331" w:rsidP="00C54D07">
      <w:pPr>
        <w:autoSpaceDE w:val="0"/>
        <w:autoSpaceDN w:val="0"/>
        <w:adjustRightInd w:val="0"/>
        <w:spacing w:after="0" w:line="360" w:lineRule="atLeast"/>
        <w:rPr>
          <w:rFonts w:cs="Arial"/>
          <w:sz w:val="20"/>
        </w:rPr>
      </w:pPr>
    </w:p>
    <w:p w14:paraId="24C0CE51" w14:textId="4BC59E36" w:rsidR="0008680A" w:rsidRDefault="00557248" w:rsidP="00C54D07">
      <w:pPr>
        <w:autoSpaceDE w:val="0"/>
        <w:autoSpaceDN w:val="0"/>
        <w:adjustRightInd w:val="0"/>
        <w:spacing w:after="0" w:line="360" w:lineRule="atLeast"/>
        <w:rPr>
          <w:rFonts w:cs="Arial"/>
          <w:sz w:val="20"/>
        </w:rPr>
      </w:pPr>
      <w:r>
        <w:rPr>
          <w:rFonts w:cs="Arial"/>
          <w:sz w:val="20"/>
        </w:rPr>
        <w:t>Gerade die Wirtschaftsdüngerausbringung ist wegen der eingeschränkten Ausbringzeiten und dem Ausbringverbot auf gefrorenem Boden besonders betroffen. Der damit verbundene Zwang zu hoher Schlagkraft birgt die Gefahr, den häufig feuchte</w:t>
      </w:r>
      <w:r w:rsidR="00ED45CA">
        <w:rPr>
          <w:rFonts w:cs="Arial"/>
          <w:sz w:val="20"/>
        </w:rPr>
        <w:t>n</w:t>
      </w:r>
      <w:r>
        <w:rPr>
          <w:rFonts w:cs="Arial"/>
          <w:sz w:val="20"/>
        </w:rPr>
        <w:t xml:space="preserve"> Boden zu überlasten. </w:t>
      </w:r>
      <w:r w:rsidR="00ED45CA">
        <w:rPr>
          <w:rFonts w:cs="Arial"/>
          <w:sz w:val="20"/>
        </w:rPr>
        <w:t xml:space="preserve">Um dies zu vermeiden, muss neben Daten zur Bereifung, zur Radlast und zum Luftdruck im Reifen die Belastbarkeit des Bodens bekannt sein. Diese wird bisher ausschließlich vom Fahrer auf Grund seiner Erfahrung, seiner Maschinen- und Standortkenntnisse sowie der aktuellen Witterung geschätzt. Weil objektive Werte für die Befahrbarkeit bisher nicht verfügbar sind, </w:t>
      </w:r>
      <w:r w:rsidR="0008680A">
        <w:rPr>
          <w:rFonts w:cs="Arial"/>
          <w:sz w:val="20"/>
        </w:rPr>
        <w:t xml:space="preserve">hat die Neuheitenkommission den „TerraService“ </w:t>
      </w:r>
      <w:r w:rsidR="00642A5A">
        <w:rPr>
          <w:rFonts w:cs="Arial"/>
          <w:sz w:val="20"/>
        </w:rPr>
        <w:t>der Firmen Rauch und AgriCircle AG aus der Schweiz m</w:t>
      </w:r>
      <w:r w:rsidR="00ED45CA">
        <w:rPr>
          <w:rFonts w:cs="Arial"/>
          <w:sz w:val="20"/>
        </w:rPr>
        <w:t xml:space="preserve">it einer Silbermedaille </w:t>
      </w:r>
      <w:r w:rsidR="0008680A">
        <w:rPr>
          <w:rFonts w:cs="Arial"/>
          <w:sz w:val="20"/>
        </w:rPr>
        <w:t>ausgezeichnet</w:t>
      </w:r>
      <w:r w:rsidR="00642A5A">
        <w:rPr>
          <w:rFonts w:cs="Arial"/>
          <w:sz w:val="20"/>
        </w:rPr>
        <w:t xml:space="preserve">. </w:t>
      </w:r>
      <w:r w:rsidR="00AE06AD">
        <w:rPr>
          <w:rFonts w:cs="Arial"/>
          <w:sz w:val="20"/>
        </w:rPr>
        <w:t>Es handelt sich dabei um einen digitalen</w:t>
      </w:r>
      <w:r w:rsidR="00C54D07" w:rsidRPr="00C54D07">
        <w:rPr>
          <w:rFonts w:cs="Arial"/>
          <w:sz w:val="20"/>
        </w:rPr>
        <w:t xml:space="preserve"> Service, mit dem</w:t>
      </w:r>
      <w:r w:rsidR="0076000C">
        <w:rPr>
          <w:rFonts w:cs="Arial"/>
          <w:sz w:val="20"/>
        </w:rPr>
        <w:t xml:space="preserve"> sich</w:t>
      </w:r>
      <w:r w:rsidR="00C54D07" w:rsidRPr="00C54D07">
        <w:rPr>
          <w:rFonts w:cs="Arial"/>
          <w:sz w:val="20"/>
        </w:rPr>
        <w:t xml:space="preserve"> </w:t>
      </w:r>
      <w:r w:rsidR="0076000C">
        <w:rPr>
          <w:rFonts w:cs="Arial"/>
          <w:sz w:val="20"/>
        </w:rPr>
        <w:t>der Landwirt</w:t>
      </w:r>
      <w:r w:rsidR="00C54D07" w:rsidRPr="00C54D07">
        <w:rPr>
          <w:rFonts w:cs="Arial"/>
          <w:sz w:val="20"/>
        </w:rPr>
        <w:t xml:space="preserve"> </w:t>
      </w:r>
      <w:r w:rsidRPr="00C54D07">
        <w:rPr>
          <w:rFonts w:cs="Arial"/>
          <w:sz w:val="20"/>
        </w:rPr>
        <w:t xml:space="preserve">bequem von einem tragbaren Endgerät aus </w:t>
      </w:r>
      <w:r w:rsidR="00C54D07" w:rsidRPr="00C54D07">
        <w:rPr>
          <w:rFonts w:cs="Arial"/>
          <w:sz w:val="20"/>
        </w:rPr>
        <w:t>die Befahrbarkeit einer landwirtschaftlichen Anbaufläche im Vorhinein berechnen lassen kann. D</w:t>
      </w:r>
      <w:r w:rsidR="00AE06AD">
        <w:rPr>
          <w:rFonts w:cs="Arial"/>
          <w:sz w:val="20"/>
        </w:rPr>
        <w:t>er Nutzer muss d</w:t>
      </w:r>
      <w:r w:rsidR="00C54D07" w:rsidRPr="00C54D07">
        <w:rPr>
          <w:rFonts w:cs="Arial"/>
          <w:sz w:val="20"/>
        </w:rPr>
        <w:t xml:space="preserve">ie dazu nötigen Maschinendaten eingeben oder bereits gespeicherte Daten abrufen. Die Bodenfeuchte wird kleinräumig durch Radarmessungen der Sentinel1-Satelliten in Kombination mit Wetterdaten geschätzt. Mit diesen Maschinen- und Bodenfeuchtedaten, ergänzt um Informationen zur Bodenstruktur, wird </w:t>
      </w:r>
      <w:r w:rsidR="0076000C">
        <w:rPr>
          <w:rFonts w:cs="Arial"/>
          <w:sz w:val="20"/>
        </w:rPr>
        <w:t xml:space="preserve">durch </w:t>
      </w:r>
      <w:r>
        <w:rPr>
          <w:rFonts w:cs="Arial"/>
          <w:sz w:val="20"/>
        </w:rPr>
        <w:t xml:space="preserve">bereits bestehende </w:t>
      </w:r>
      <w:r w:rsidR="0076000C">
        <w:rPr>
          <w:rFonts w:cs="Arial"/>
          <w:sz w:val="20"/>
        </w:rPr>
        <w:t xml:space="preserve">Simulationsmodelle </w:t>
      </w:r>
      <w:r w:rsidR="00C54D07" w:rsidRPr="00C54D07">
        <w:rPr>
          <w:rFonts w:cs="Arial"/>
          <w:sz w:val="20"/>
        </w:rPr>
        <w:t>die Befahrbarkeit der landwirtschaftlichen Fläche im Vorhinein berechnet und teilflächenspezifisch im 10-</w:t>
      </w:r>
      <w:r w:rsidR="00E60331">
        <w:rPr>
          <w:rFonts w:cs="Arial"/>
          <w:sz w:val="20"/>
        </w:rPr>
        <w:t>Meter</w:t>
      </w:r>
      <w:r w:rsidR="00C54D07" w:rsidRPr="00C54D07">
        <w:rPr>
          <w:rFonts w:cs="Arial"/>
          <w:sz w:val="20"/>
        </w:rPr>
        <w:t xml:space="preserve">-Raster angezeigt. Der Nutzer erhält </w:t>
      </w:r>
      <w:r>
        <w:rPr>
          <w:rFonts w:cs="Arial"/>
          <w:sz w:val="20"/>
        </w:rPr>
        <w:t>eine Klassierung der Befahrbarkeit und</w:t>
      </w:r>
      <w:r w:rsidR="00C54D07" w:rsidRPr="00C54D07">
        <w:rPr>
          <w:rFonts w:cs="Arial"/>
          <w:sz w:val="20"/>
        </w:rPr>
        <w:t xml:space="preserve"> eine Warnung, wenn der Boden nicht oder nur bedingt befahrbar ist. Darüber hinaus können auch die Reihenfolge der Feldbefahrung, die Einfahrposition von großen Schlägen und die Bearbeitungsreihenfolge der Fahrspuren optimiert bzw. festgelegt werden, auch u</w:t>
      </w:r>
      <w:r w:rsidR="00C54D07">
        <w:rPr>
          <w:rFonts w:cs="Arial"/>
          <w:sz w:val="20"/>
        </w:rPr>
        <w:t xml:space="preserve">m ein Festfahren zu verhindern. Prophylaktische Kontrollfahrten werden </w:t>
      </w:r>
      <w:r w:rsidR="00C54D07">
        <w:rPr>
          <w:rFonts w:cs="Arial"/>
          <w:sz w:val="20"/>
        </w:rPr>
        <w:lastRenderedPageBreak/>
        <w:t>vermieden und, f</w:t>
      </w:r>
      <w:r w:rsidR="00C54D07" w:rsidRPr="00C54D07">
        <w:rPr>
          <w:rFonts w:cs="Arial"/>
          <w:sz w:val="20"/>
        </w:rPr>
        <w:t xml:space="preserve">alls eine Befahrung nicht möglich sein sollte, aufwändige und zeitintensive Arbeitsvorbereitungen sowie </w:t>
      </w:r>
      <w:r w:rsidR="00AE06AD">
        <w:rPr>
          <w:rFonts w:cs="Arial"/>
          <w:sz w:val="20"/>
        </w:rPr>
        <w:t>unnötige Wege</w:t>
      </w:r>
      <w:r w:rsidR="00C54D07" w:rsidRPr="00C54D07">
        <w:rPr>
          <w:rFonts w:cs="Arial"/>
          <w:sz w:val="20"/>
        </w:rPr>
        <w:t xml:space="preserve"> zur landwirtschaftlichen Anb</w:t>
      </w:r>
      <w:r>
        <w:rPr>
          <w:rFonts w:cs="Arial"/>
          <w:sz w:val="20"/>
        </w:rPr>
        <w:t>aufläche</w:t>
      </w:r>
      <w:r w:rsidR="00AE06AD">
        <w:rPr>
          <w:rFonts w:cs="Arial"/>
          <w:sz w:val="20"/>
        </w:rPr>
        <w:t xml:space="preserve"> entfallen</w:t>
      </w:r>
      <w:r>
        <w:rPr>
          <w:rFonts w:cs="Arial"/>
          <w:sz w:val="20"/>
        </w:rPr>
        <w:t xml:space="preserve">. </w:t>
      </w:r>
    </w:p>
    <w:p w14:paraId="13B7AE7A" w14:textId="77777777" w:rsidR="00E60331" w:rsidRDefault="00E60331" w:rsidP="00C54D07">
      <w:pPr>
        <w:autoSpaceDE w:val="0"/>
        <w:autoSpaceDN w:val="0"/>
        <w:adjustRightInd w:val="0"/>
        <w:spacing w:after="0" w:line="360" w:lineRule="atLeast"/>
        <w:rPr>
          <w:rFonts w:cs="Arial"/>
          <w:sz w:val="20"/>
        </w:rPr>
      </w:pPr>
    </w:p>
    <w:p w14:paraId="08AD48E1" w14:textId="77777777" w:rsidR="00824190" w:rsidRDefault="00824190" w:rsidP="00C54D07">
      <w:pPr>
        <w:autoSpaceDE w:val="0"/>
        <w:autoSpaceDN w:val="0"/>
        <w:adjustRightInd w:val="0"/>
        <w:spacing w:after="0" w:line="360" w:lineRule="atLeast"/>
        <w:rPr>
          <w:rFonts w:cs="Arial"/>
          <w:sz w:val="20"/>
        </w:rPr>
      </w:pPr>
      <w:r>
        <w:rPr>
          <w:rFonts w:cs="Arial"/>
          <w:sz w:val="20"/>
        </w:rPr>
        <w:t xml:space="preserve">Bodenschonung durch weniger Schlupf ist das Ziel eines neuen hydraulischen Antriebes für Samson-Güllefässer. Die Antriebsleistung wird beim „SAMSON HDP“ automatisch in Abhängigkeit vom eingestellten maximalen Traktor-Schlupfwert geregelt. </w:t>
      </w:r>
    </w:p>
    <w:p w14:paraId="7AD188F2" w14:textId="77535A9A" w:rsidR="00C54D07" w:rsidRDefault="00642A5A" w:rsidP="0008680A">
      <w:pPr>
        <w:autoSpaceDE w:val="0"/>
        <w:autoSpaceDN w:val="0"/>
        <w:adjustRightInd w:val="0"/>
        <w:spacing w:after="0" w:line="360" w:lineRule="atLeast"/>
        <w:rPr>
          <w:rFonts w:cs="Arial"/>
          <w:sz w:val="20"/>
        </w:rPr>
      </w:pPr>
      <w:r>
        <w:rPr>
          <w:rFonts w:cs="Arial"/>
          <w:sz w:val="20"/>
        </w:rPr>
        <w:t xml:space="preserve">Die </w:t>
      </w:r>
      <w:r w:rsidR="00824190">
        <w:rPr>
          <w:rFonts w:cs="Arial"/>
          <w:sz w:val="20"/>
        </w:rPr>
        <w:t xml:space="preserve">gleiche </w:t>
      </w:r>
      <w:r>
        <w:rPr>
          <w:rFonts w:cs="Arial"/>
          <w:sz w:val="20"/>
        </w:rPr>
        <w:t>Firma widmet sich mit dem „</w:t>
      </w:r>
      <w:r w:rsidR="00824190">
        <w:rPr>
          <w:rFonts w:cs="Arial"/>
          <w:sz w:val="20"/>
        </w:rPr>
        <w:t xml:space="preserve">SAMSON </w:t>
      </w:r>
      <w:r>
        <w:rPr>
          <w:rFonts w:cs="Arial"/>
          <w:sz w:val="20"/>
        </w:rPr>
        <w:t>e-</w:t>
      </w:r>
      <w:proofErr w:type="spellStart"/>
      <w:r>
        <w:rPr>
          <w:rFonts w:cs="Arial"/>
          <w:sz w:val="20"/>
        </w:rPr>
        <w:t>missionN</w:t>
      </w:r>
      <w:proofErr w:type="spellEnd"/>
      <w:r>
        <w:rPr>
          <w:rFonts w:cs="Arial"/>
          <w:sz w:val="20"/>
        </w:rPr>
        <w:t xml:space="preserve"> </w:t>
      </w:r>
      <w:proofErr w:type="spellStart"/>
      <w:r>
        <w:rPr>
          <w:rFonts w:cs="Arial"/>
          <w:sz w:val="20"/>
        </w:rPr>
        <w:t>sensor</w:t>
      </w:r>
      <w:proofErr w:type="spellEnd"/>
      <w:r>
        <w:rPr>
          <w:rFonts w:cs="Arial"/>
          <w:sz w:val="20"/>
        </w:rPr>
        <w:t xml:space="preserve"> </w:t>
      </w:r>
      <w:proofErr w:type="spellStart"/>
      <w:r>
        <w:rPr>
          <w:rFonts w:cs="Arial"/>
          <w:sz w:val="20"/>
        </w:rPr>
        <w:t>system</w:t>
      </w:r>
      <w:proofErr w:type="spellEnd"/>
      <w:r>
        <w:rPr>
          <w:rFonts w:cs="Arial"/>
          <w:sz w:val="20"/>
        </w:rPr>
        <w:t>“ dem Problem der stark variierenden N-Verluste bei der Ausbringung. Hierbei handelt es sich</w:t>
      </w:r>
      <w:r w:rsidR="00E03D2C">
        <w:rPr>
          <w:rFonts w:cs="Arial"/>
          <w:sz w:val="20"/>
        </w:rPr>
        <w:t xml:space="preserve"> nicht </w:t>
      </w:r>
      <w:r>
        <w:rPr>
          <w:rFonts w:cs="Arial"/>
          <w:sz w:val="20"/>
        </w:rPr>
        <w:t>um</w:t>
      </w:r>
      <w:r w:rsidR="00E03D2C">
        <w:rPr>
          <w:rFonts w:cs="Arial"/>
          <w:sz w:val="20"/>
        </w:rPr>
        <w:t xml:space="preserve"> einen einzelnen Sensor</w:t>
      </w:r>
      <w:r w:rsidR="00AE06AD">
        <w:rPr>
          <w:rFonts w:cs="Arial"/>
          <w:sz w:val="20"/>
        </w:rPr>
        <w:t>,</w:t>
      </w:r>
      <w:r w:rsidR="00E03D2C">
        <w:rPr>
          <w:rFonts w:cs="Arial"/>
          <w:sz w:val="20"/>
        </w:rPr>
        <w:t xml:space="preserve"> sondern um</w:t>
      </w:r>
      <w:r>
        <w:rPr>
          <w:rFonts w:cs="Arial"/>
          <w:sz w:val="20"/>
        </w:rPr>
        <w:t xml:space="preserve"> </w:t>
      </w:r>
      <w:r w:rsidR="009B7905">
        <w:rPr>
          <w:rFonts w:cs="Arial"/>
          <w:sz w:val="20"/>
        </w:rPr>
        <w:t xml:space="preserve">eine </w:t>
      </w:r>
      <w:r>
        <w:rPr>
          <w:rFonts w:cs="Arial"/>
          <w:sz w:val="20"/>
        </w:rPr>
        <w:t xml:space="preserve">Anwendung, mit der aus einem bestehenden Simulationsmodell </w:t>
      </w:r>
      <w:r w:rsidR="00AE06AD">
        <w:rPr>
          <w:rFonts w:cs="Arial"/>
          <w:sz w:val="20"/>
        </w:rPr>
        <w:t>mithilfe</w:t>
      </w:r>
      <w:r>
        <w:rPr>
          <w:rFonts w:cs="Arial"/>
          <w:sz w:val="20"/>
        </w:rPr>
        <w:t xml:space="preserve"> </w:t>
      </w:r>
      <w:r w:rsidR="00E03D2C">
        <w:rPr>
          <w:rFonts w:cs="Arial"/>
          <w:sz w:val="20"/>
        </w:rPr>
        <w:t xml:space="preserve">der </w:t>
      </w:r>
      <w:r>
        <w:rPr>
          <w:rFonts w:cs="Arial"/>
          <w:sz w:val="20"/>
        </w:rPr>
        <w:t>Messdaten</w:t>
      </w:r>
      <w:r w:rsidR="00E03D2C">
        <w:rPr>
          <w:rFonts w:cs="Arial"/>
          <w:sz w:val="20"/>
        </w:rPr>
        <w:t xml:space="preserve"> etlicher Sensoren</w:t>
      </w:r>
      <w:r>
        <w:rPr>
          <w:rFonts w:cs="Arial"/>
          <w:sz w:val="20"/>
        </w:rPr>
        <w:t xml:space="preserve"> der zu erwartende N-Verlust</w:t>
      </w:r>
      <w:r w:rsidR="00824190">
        <w:rPr>
          <w:rFonts w:cs="Arial"/>
          <w:sz w:val="20"/>
        </w:rPr>
        <w:t xml:space="preserve"> teilflächenspezifisch berechnet wird. Damit ist es möglich, den pflanzenverfügbaren Stickstoff der ausgebrachten Gülle wesentlich genauer abzuschätzen und eine nachfolgende mineralische N-Düngung ebenfalls teilflächenspezifisch darauf abzustimmen.</w:t>
      </w:r>
    </w:p>
    <w:p w14:paraId="537FA85E" w14:textId="77777777" w:rsidR="00E60331" w:rsidRDefault="00E60331" w:rsidP="009B7905">
      <w:pPr>
        <w:autoSpaceDE w:val="0"/>
        <w:autoSpaceDN w:val="0"/>
        <w:adjustRightInd w:val="0"/>
        <w:spacing w:after="0" w:line="360" w:lineRule="atLeast"/>
        <w:rPr>
          <w:rFonts w:cs="Arial"/>
          <w:sz w:val="20"/>
        </w:rPr>
      </w:pPr>
    </w:p>
    <w:p w14:paraId="636B131C" w14:textId="77777777" w:rsidR="00130852" w:rsidRPr="00130852" w:rsidRDefault="00130852" w:rsidP="009B7905">
      <w:pPr>
        <w:autoSpaceDE w:val="0"/>
        <w:autoSpaceDN w:val="0"/>
        <w:adjustRightInd w:val="0"/>
        <w:spacing w:after="0" w:line="360" w:lineRule="atLeast"/>
        <w:rPr>
          <w:rFonts w:cs="Arial"/>
          <w:b/>
          <w:sz w:val="20"/>
        </w:rPr>
      </w:pPr>
      <w:r w:rsidRPr="00130852">
        <w:rPr>
          <w:rFonts w:cs="Arial"/>
          <w:b/>
          <w:sz w:val="20"/>
        </w:rPr>
        <w:t>Gülleverteiler</w:t>
      </w:r>
    </w:p>
    <w:p w14:paraId="1DC907C5" w14:textId="77777777" w:rsidR="00134408" w:rsidRDefault="009B7905" w:rsidP="009B7905">
      <w:pPr>
        <w:autoSpaceDE w:val="0"/>
        <w:autoSpaceDN w:val="0"/>
        <w:adjustRightInd w:val="0"/>
        <w:spacing w:after="0" w:line="360" w:lineRule="atLeast"/>
        <w:rPr>
          <w:rFonts w:cs="Arial"/>
          <w:sz w:val="20"/>
        </w:rPr>
      </w:pPr>
      <w:r>
        <w:rPr>
          <w:rFonts w:cs="Arial"/>
          <w:sz w:val="20"/>
        </w:rPr>
        <w:t xml:space="preserve">Im Bereich der Wirtschaftsdüngerausbringung beschäftigen sich etliche Firmen damit, die bodennahe Gülleausbringung durch relativ einfache und schmale Ausbringtechnik auch für bäuerliche Familienbetriebe erschwinglich zu gestalten. Die Schweizer Firma Brunner zeigt </w:t>
      </w:r>
      <w:r w:rsidR="00134408">
        <w:rPr>
          <w:rFonts w:cs="Arial"/>
          <w:sz w:val="20"/>
        </w:rPr>
        <w:t>mit dem Gülleverteiler „Schleppfix“</w:t>
      </w:r>
      <w:r>
        <w:rPr>
          <w:rFonts w:cs="Arial"/>
          <w:sz w:val="20"/>
        </w:rPr>
        <w:t xml:space="preserve"> eine </w:t>
      </w:r>
      <w:r w:rsidR="00134408">
        <w:rPr>
          <w:rFonts w:cs="Arial"/>
          <w:sz w:val="20"/>
        </w:rPr>
        <w:t>extrem einfache</w:t>
      </w:r>
      <w:r>
        <w:rPr>
          <w:rFonts w:cs="Arial"/>
          <w:sz w:val="20"/>
        </w:rPr>
        <w:t xml:space="preserve"> Lösung</w:t>
      </w:r>
      <w:r w:rsidR="008367CE">
        <w:rPr>
          <w:rFonts w:cs="Arial"/>
          <w:sz w:val="20"/>
        </w:rPr>
        <w:t xml:space="preserve"> mit den Arbeitsbreiten 7,2 </w:t>
      </w:r>
      <w:r w:rsidR="00E60331">
        <w:rPr>
          <w:rFonts w:cs="Arial"/>
          <w:sz w:val="20"/>
        </w:rPr>
        <w:t>Meter</w:t>
      </w:r>
      <w:r w:rsidR="008367CE">
        <w:rPr>
          <w:rFonts w:cs="Arial"/>
          <w:sz w:val="20"/>
        </w:rPr>
        <w:t xml:space="preserve">, 9,0 </w:t>
      </w:r>
      <w:r w:rsidR="00E60331">
        <w:rPr>
          <w:rFonts w:cs="Arial"/>
          <w:sz w:val="20"/>
        </w:rPr>
        <w:t>Meter</w:t>
      </w:r>
      <w:r w:rsidR="008367CE">
        <w:rPr>
          <w:rFonts w:cs="Arial"/>
          <w:sz w:val="20"/>
        </w:rPr>
        <w:t xml:space="preserve"> und 12,0 </w:t>
      </w:r>
      <w:r w:rsidR="00E60331">
        <w:rPr>
          <w:rFonts w:cs="Arial"/>
          <w:sz w:val="20"/>
        </w:rPr>
        <w:t>Meter</w:t>
      </w:r>
      <w:r>
        <w:rPr>
          <w:rFonts w:cs="Arial"/>
          <w:sz w:val="20"/>
        </w:rPr>
        <w:t xml:space="preserve">. Der Verteiler für das </w:t>
      </w:r>
      <w:r w:rsidR="00134408">
        <w:rPr>
          <w:rFonts w:cs="Arial"/>
          <w:sz w:val="20"/>
        </w:rPr>
        <w:t>s</w:t>
      </w:r>
      <w:r>
        <w:rPr>
          <w:rFonts w:cs="Arial"/>
          <w:sz w:val="20"/>
        </w:rPr>
        <w:t>chleppschuh</w:t>
      </w:r>
      <w:r w:rsidR="00134408">
        <w:rPr>
          <w:rFonts w:cs="Arial"/>
          <w:sz w:val="20"/>
        </w:rPr>
        <w:t>ähnliche G</w:t>
      </w:r>
      <w:r>
        <w:rPr>
          <w:rFonts w:cs="Arial"/>
          <w:sz w:val="20"/>
        </w:rPr>
        <w:t xml:space="preserve">estänge </w:t>
      </w:r>
      <w:r w:rsidR="00134408">
        <w:rPr>
          <w:rFonts w:cs="Arial"/>
          <w:sz w:val="20"/>
        </w:rPr>
        <w:t xml:space="preserve">besteht aus </w:t>
      </w:r>
      <w:r w:rsidR="00E03D2C">
        <w:rPr>
          <w:rFonts w:cs="Arial"/>
          <w:sz w:val="20"/>
        </w:rPr>
        <w:t>zwei</w:t>
      </w:r>
      <w:r w:rsidR="00134408">
        <w:rPr>
          <w:rFonts w:cs="Arial"/>
          <w:sz w:val="20"/>
        </w:rPr>
        <w:t xml:space="preserve"> speziell geformten Verteilk</w:t>
      </w:r>
      <w:r w:rsidR="00E03D2C">
        <w:rPr>
          <w:rFonts w:cs="Arial"/>
          <w:sz w:val="20"/>
        </w:rPr>
        <w:t>ö</w:t>
      </w:r>
      <w:r w:rsidR="00134408">
        <w:rPr>
          <w:rFonts w:cs="Arial"/>
          <w:sz w:val="20"/>
        </w:rPr>
        <w:t>pf</w:t>
      </w:r>
      <w:r w:rsidR="00E03D2C">
        <w:rPr>
          <w:rFonts w:cs="Arial"/>
          <w:sz w:val="20"/>
        </w:rPr>
        <w:t>en</w:t>
      </w:r>
      <w:r w:rsidR="00134408">
        <w:rPr>
          <w:rFonts w:cs="Arial"/>
          <w:sz w:val="20"/>
        </w:rPr>
        <w:t xml:space="preserve"> aus Kunststoff</w:t>
      </w:r>
      <w:r>
        <w:rPr>
          <w:rFonts w:cs="Arial"/>
          <w:sz w:val="20"/>
        </w:rPr>
        <w:t xml:space="preserve"> ohne hydraulische Antriebe und ohne rotierende Teile</w:t>
      </w:r>
      <w:r w:rsidR="00134408">
        <w:rPr>
          <w:rFonts w:cs="Arial"/>
          <w:sz w:val="20"/>
        </w:rPr>
        <w:t xml:space="preserve">. </w:t>
      </w:r>
      <w:r w:rsidR="00E03D2C">
        <w:rPr>
          <w:rFonts w:cs="Arial"/>
          <w:sz w:val="20"/>
        </w:rPr>
        <w:t xml:space="preserve">Die Gülle gelangt nicht über </w:t>
      </w:r>
      <w:r w:rsidR="00134408">
        <w:rPr>
          <w:rFonts w:cs="Arial"/>
          <w:sz w:val="20"/>
        </w:rPr>
        <w:t>Ablaufschläuche</w:t>
      </w:r>
      <w:r w:rsidR="00647AB6">
        <w:rPr>
          <w:rFonts w:cs="Arial"/>
          <w:sz w:val="20"/>
        </w:rPr>
        <w:t>,</w:t>
      </w:r>
      <w:r>
        <w:rPr>
          <w:rFonts w:cs="Arial"/>
          <w:sz w:val="20"/>
        </w:rPr>
        <w:t xml:space="preserve"> </w:t>
      </w:r>
      <w:r w:rsidR="00E03D2C">
        <w:rPr>
          <w:rFonts w:cs="Arial"/>
          <w:sz w:val="20"/>
        </w:rPr>
        <w:t xml:space="preserve">sondern über Leitbleche zu den im Abstand von 25 </w:t>
      </w:r>
      <w:r w:rsidR="00E60331">
        <w:rPr>
          <w:rFonts w:cs="Arial"/>
          <w:sz w:val="20"/>
        </w:rPr>
        <w:t>Zentimeter</w:t>
      </w:r>
      <w:r w:rsidR="00E03D2C">
        <w:rPr>
          <w:rFonts w:cs="Arial"/>
          <w:sz w:val="20"/>
        </w:rPr>
        <w:t xml:space="preserve"> angeordneten Scharen</w:t>
      </w:r>
      <w:r w:rsidR="005E2D65">
        <w:rPr>
          <w:rFonts w:cs="Arial"/>
          <w:sz w:val="20"/>
        </w:rPr>
        <w:t xml:space="preserve"> mit Hartmetall-Schneidkufen</w:t>
      </w:r>
      <w:r w:rsidR="00E03D2C">
        <w:rPr>
          <w:rFonts w:cs="Arial"/>
          <w:sz w:val="20"/>
        </w:rPr>
        <w:t xml:space="preserve">. </w:t>
      </w:r>
      <w:r w:rsidR="005E2D65">
        <w:rPr>
          <w:rFonts w:cs="Arial"/>
          <w:sz w:val="20"/>
        </w:rPr>
        <w:t>N</w:t>
      </w:r>
      <w:r>
        <w:rPr>
          <w:rFonts w:cs="Arial"/>
          <w:sz w:val="20"/>
        </w:rPr>
        <w:t xml:space="preserve">ach Firmenangaben </w:t>
      </w:r>
      <w:r w:rsidR="005E2D65">
        <w:rPr>
          <w:rFonts w:cs="Arial"/>
          <w:sz w:val="20"/>
        </w:rPr>
        <w:t xml:space="preserve">können </w:t>
      </w:r>
      <w:r>
        <w:rPr>
          <w:rFonts w:cs="Arial"/>
          <w:sz w:val="20"/>
        </w:rPr>
        <w:t>die Verschleißkosten um 80</w:t>
      </w:r>
      <w:r w:rsidR="00E60331">
        <w:rPr>
          <w:rFonts w:cs="Arial"/>
          <w:sz w:val="20"/>
        </w:rPr>
        <w:t xml:space="preserve"> Prozent</w:t>
      </w:r>
      <w:r>
        <w:rPr>
          <w:rFonts w:cs="Arial"/>
          <w:sz w:val="20"/>
        </w:rPr>
        <w:t xml:space="preserve"> reduziert werden. </w:t>
      </w:r>
    </w:p>
    <w:p w14:paraId="443BC7F0" w14:textId="77777777" w:rsidR="00E03D2C" w:rsidRDefault="00E03D2C" w:rsidP="00125118">
      <w:pPr>
        <w:autoSpaceDE w:val="0"/>
        <w:autoSpaceDN w:val="0"/>
        <w:adjustRightInd w:val="0"/>
        <w:spacing w:after="0" w:line="360" w:lineRule="atLeast"/>
        <w:rPr>
          <w:rFonts w:cs="Arial"/>
          <w:sz w:val="20"/>
        </w:rPr>
      </w:pPr>
    </w:p>
    <w:p w14:paraId="447224F1" w14:textId="77777777" w:rsidR="00E60331" w:rsidRPr="00E60331" w:rsidRDefault="00E60331" w:rsidP="00125118">
      <w:pPr>
        <w:autoSpaceDE w:val="0"/>
        <w:autoSpaceDN w:val="0"/>
        <w:adjustRightInd w:val="0"/>
        <w:spacing w:after="0" w:line="360" w:lineRule="atLeast"/>
        <w:rPr>
          <w:rFonts w:cs="Arial"/>
          <w:b/>
          <w:sz w:val="20"/>
        </w:rPr>
      </w:pPr>
      <w:r w:rsidRPr="00E60331">
        <w:rPr>
          <w:rFonts w:cs="Arial"/>
          <w:b/>
          <w:sz w:val="20"/>
        </w:rPr>
        <w:t>Teilflächenspezifische Mineraldüngerausbringung</w:t>
      </w:r>
    </w:p>
    <w:p w14:paraId="6A001AD3" w14:textId="4783C889" w:rsidR="00BD0A0C" w:rsidRDefault="00AA42AA" w:rsidP="00125118">
      <w:pPr>
        <w:autoSpaceDE w:val="0"/>
        <w:autoSpaceDN w:val="0"/>
        <w:adjustRightInd w:val="0"/>
        <w:spacing w:after="0" w:line="360" w:lineRule="atLeast"/>
        <w:rPr>
          <w:rFonts w:cs="Arial"/>
          <w:sz w:val="20"/>
        </w:rPr>
      </w:pPr>
      <w:r>
        <w:rPr>
          <w:rFonts w:cs="Arial"/>
          <w:sz w:val="20"/>
        </w:rPr>
        <w:t>D</w:t>
      </w:r>
      <w:r w:rsidR="009B2E9F">
        <w:rPr>
          <w:rFonts w:cs="Arial"/>
          <w:sz w:val="20"/>
        </w:rPr>
        <w:t>rei</w:t>
      </w:r>
      <w:r>
        <w:rPr>
          <w:rFonts w:cs="Arial"/>
          <w:sz w:val="20"/>
        </w:rPr>
        <w:t xml:space="preserve"> Anmeldungen zur Neuheitenliste beschäftigen sich mit der Optimierung der Nährstoffeffizienz durch teilflächenspezifische</w:t>
      </w:r>
      <w:r w:rsidR="009B2E9F">
        <w:rPr>
          <w:rFonts w:cs="Arial"/>
          <w:sz w:val="20"/>
        </w:rPr>
        <w:t xml:space="preserve">, an den Bedarf angepasste </w:t>
      </w:r>
      <w:r w:rsidR="00134408">
        <w:rPr>
          <w:rFonts w:cs="Arial"/>
          <w:sz w:val="20"/>
        </w:rPr>
        <w:t>Mineraldüngera</w:t>
      </w:r>
      <w:r w:rsidR="009B2E9F">
        <w:rPr>
          <w:rFonts w:cs="Arial"/>
          <w:sz w:val="20"/>
        </w:rPr>
        <w:t xml:space="preserve">usbringung in Kombination mit der </w:t>
      </w:r>
      <w:r>
        <w:rPr>
          <w:rFonts w:cs="Arial"/>
          <w:sz w:val="20"/>
        </w:rPr>
        <w:t xml:space="preserve">Verminderung der Verluste </w:t>
      </w:r>
      <w:r w:rsidR="00134408">
        <w:rPr>
          <w:rFonts w:cs="Arial"/>
          <w:sz w:val="20"/>
        </w:rPr>
        <w:t xml:space="preserve">durch </w:t>
      </w:r>
      <w:r>
        <w:rPr>
          <w:rFonts w:cs="Arial"/>
          <w:sz w:val="20"/>
        </w:rPr>
        <w:t>Düngerein</w:t>
      </w:r>
      <w:r w:rsidR="009B2E9F">
        <w:rPr>
          <w:rFonts w:cs="Arial"/>
          <w:sz w:val="20"/>
        </w:rPr>
        <w:t xml:space="preserve">arbeitung und Depotdüngung. </w:t>
      </w:r>
      <w:proofErr w:type="spellStart"/>
      <w:r w:rsidR="009B2E9F">
        <w:rPr>
          <w:rFonts w:cs="Arial"/>
          <w:sz w:val="20"/>
        </w:rPr>
        <w:t>Duport</w:t>
      </w:r>
      <w:proofErr w:type="spellEnd"/>
      <w:r w:rsidR="009B2E9F">
        <w:rPr>
          <w:rFonts w:cs="Arial"/>
          <w:sz w:val="20"/>
        </w:rPr>
        <w:t xml:space="preserve">, Anbieter </w:t>
      </w:r>
      <w:r w:rsidR="009B7905">
        <w:rPr>
          <w:rFonts w:cs="Arial"/>
          <w:sz w:val="20"/>
        </w:rPr>
        <w:t>ein</w:t>
      </w:r>
      <w:r w:rsidR="009B2E9F">
        <w:rPr>
          <w:rFonts w:cs="Arial"/>
          <w:sz w:val="20"/>
        </w:rPr>
        <w:t xml:space="preserve">es </w:t>
      </w:r>
      <w:r w:rsidR="00CD6EB0">
        <w:rPr>
          <w:rFonts w:cs="Arial"/>
          <w:sz w:val="20"/>
        </w:rPr>
        <w:t>Spornrad</w:t>
      </w:r>
      <w:r w:rsidR="009B2E9F">
        <w:rPr>
          <w:rFonts w:cs="Arial"/>
          <w:sz w:val="20"/>
        </w:rPr>
        <w:t>-Injektionsgerätes</w:t>
      </w:r>
      <w:r w:rsidR="00CD6EB0">
        <w:rPr>
          <w:rFonts w:cs="Arial"/>
          <w:sz w:val="20"/>
        </w:rPr>
        <w:t xml:space="preserve"> zur Ausbringung von Cultan</w:t>
      </w:r>
      <w:r w:rsidR="009B2E9F">
        <w:rPr>
          <w:rFonts w:cs="Arial"/>
          <w:sz w:val="20"/>
        </w:rPr>
        <w:t xml:space="preserve">, </w:t>
      </w:r>
      <w:r w:rsidR="00CD6EB0">
        <w:rPr>
          <w:rFonts w:cs="Arial"/>
          <w:sz w:val="20"/>
        </w:rPr>
        <w:t xml:space="preserve">erweitert die Möglichkeiten des Gerätes um die unabhängige Zumischung von drei weiteren Flüssigkeiten. Werden </w:t>
      </w:r>
      <w:r w:rsidR="00647AB6">
        <w:rPr>
          <w:rFonts w:cs="Arial"/>
          <w:sz w:val="20"/>
        </w:rPr>
        <w:t>beim</w:t>
      </w:r>
      <w:r w:rsidR="009B7905">
        <w:rPr>
          <w:rFonts w:cs="Arial"/>
          <w:sz w:val="20"/>
        </w:rPr>
        <w:t xml:space="preserve"> „</w:t>
      </w:r>
      <w:proofErr w:type="spellStart"/>
      <w:r w:rsidR="009B7905">
        <w:rPr>
          <w:rFonts w:cs="Arial"/>
          <w:sz w:val="20"/>
        </w:rPr>
        <w:t>Nutrinject</w:t>
      </w:r>
      <w:proofErr w:type="spellEnd"/>
      <w:r w:rsidR="009B7905">
        <w:rPr>
          <w:rFonts w:cs="Arial"/>
          <w:sz w:val="20"/>
        </w:rPr>
        <w:t xml:space="preserve">“ </w:t>
      </w:r>
      <w:r w:rsidR="00CD6EB0">
        <w:rPr>
          <w:rFonts w:cs="Arial"/>
          <w:sz w:val="20"/>
        </w:rPr>
        <w:t xml:space="preserve">Flüssigdünger verwendet, können die Nährstoffgehalte bei der Ausbringung variiert werden. </w:t>
      </w:r>
      <w:r w:rsidR="009B7905">
        <w:rPr>
          <w:rFonts w:cs="Arial"/>
          <w:sz w:val="20"/>
        </w:rPr>
        <w:t xml:space="preserve">Die Firma </w:t>
      </w:r>
      <w:r w:rsidR="00CD6EB0">
        <w:rPr>
          <w:rFonts w:cs="Arial"/>
          <w:sz w:val="20"/>
        </w:rPr>
        <w:t xml:space="preserve">Monosem bietet für Reihenkulturen die Kombination von Hacken und Düngereinarbeitung zwischen den Reihen an. </w:t>
      </w:r>
      <w:r w:rsidR="009B7905">
        <w:rPr>
          <w:rFonts w:cs="Arial"/>
          <w:sz w:val="20"/>
        </w:rPr>
        <w:t>Beim „</w:t>
      </w:r>
      <w:proofErr w:type="spellStart"/>
      <w:r w:rsidR="009B7905">
        <w:rPr>
          <w:rFonts w:cs="Arial"/>
          <w:sz w:val="20"/>
        </w:rPr>
        <w:t>FertiSmart</w:t>
      </w:r>
      <w:proofErr w:type="spellEnd"/>
      <w:r w:rsidR="009B7905">
        <w:rPr>
          <w:rFonts w:cs="Arial"/>
          <w:sz w:val="20"/>
        </w:rPr>
        <w:t>“ können d</w:t>
      </w:r>
      <w:r w:rsidR="00CD6EB0">
        <w:rPr>
          <w:rFonts w:cs="Arial"/>
          <w:sz w:val="20"/>
        </w:rPr>
        <w:t xml:space="preserve">ie Dosierorgane der einzelnen Reihen während der Fahrt unabhängig voneinander eingestellt werden. Möglich wird dies durch Elektromotoren für jede Reihe. </w:t>
      </w:r>
      <w:r w:rsidR="00275BAA">
        <w:rPr>
          <w:rFonts w:cs="Arial"/>
          <w:sz w:val="20"/>
        </w:rPr>
        <w:t xml:space="preserve">Ein </w:t>
      </w:r>
      <w:r w:rsidR="00134408">
        <w:rPr>
          <w:rFonts w:cs="Arial"/>
          <w:sz w:val="20"/>
        </w:rPr>
        <w:t>Gerät für die</w:t>
      </w:r>
      <w:r w:rsidR="00647AB6">
        <w:rPr>
          <w:rFonts w:cs="Arial"/>
          <w:sz w:val="20"/>
        </w:rPr>
        <w:t xml:space="preserve"> </w:t>
      </w:r>
      <w:r w:rsidR="00275BAA">
        <w:rPr>
          <w:rFonts w:cs="Arial"/>
          <w:sz w:val="20"/>
        </w:rPr>
        <w:t>Tie</w:t>
      </w:r>
      <w:r w:rsidR="009B7905">
        <w:rPr>
          <w:rFonts w:cs="Arial"/>
          <w:sz w:val="20"/>
        </w:rPr>
        <w:t xml:space="preserve">fendüngung mit Depotdünger zeigen </w:t>
      </w:r>
      <w:r w:rsidR="009B7905">
        <w:rPr>
          <w:rFonts w:cs="Arial"/>
          <w:sz w:val="20"/>
        </w:rPr>
        <w:lastRenderedPageBreak/>
        <w:t>die Firmen</w:t>
      </w:r>
      <w:r w:rsidR="00275BAA">
        <w:rPr>
          <w:rFonts w:cs="Arial"/>
          <w:sz w:val="20"/>
        </w:rPr>
        <w:t xml:space="preserve"> Rauch</w:t>
      </w:r>
      <w:r w:rsidR="009B7905">
        <w:rPr>
          <w:rFonts w:cs="Arial"/>
          <w:sz w:val="20"/>
        </w:rPr>
        <w:t xml:space="preserve"> und Cult-</w:t>
      </w:r>
      <w:proofErr w:type="spellStart"/>
      <w:r w:rsidR="009B7905">
        <w:rPr>
          <w:rFonts w:cs="Arial"/>
          <w:sz w:val="20"/>
        </w:rPr>
        <w:t>Tec</w:t>
      </w:r>
      <w:proofErr w:type="spellEnd"/>
      <w:r w:rsidR="00275BAA">
        <w:rPr>
          <w:rFonts w:cs="Arial"/>
          <w:sz w:val="20"/>
        </w:rPr>
        <w:t xml:space="preserve"> mit dem „</w:t>
      </w:r>
      <w:proofErr w:type="spellStart"/>
      <w:r w:rsidR="00275BAA">
        <w:rPr>
          <w:rFonts w:cs="Arial"/>
          <w:sz w:val="20"/>
        </w:rPr>
        <w:t>DeePot</w:t>
      </w:r>
      <w:proofErr w:type="spellEnd"/>
      <w:r w:rsidR="00275BAA">
        <w:rPr>
          <w:rFonts w:cs="Arial"/>
          <w:sz w:val="20"/>
        </w:rPr>
        <w:t xml:space="preserve">“. </w:t>
      </w:r>
      <w:r w:rsidR="00134408">
        <w:rPr>
          <w:rFonts w:cs="Arial"/>
          <w:sz w:val="20"/>
        </w:rPr>
        <w:t>In</w:t>
      </w:r>
      <w:r w:rsidR="00275BAA">
        <w:rPr>
          <w:rFonts w:cs="Arial"/>
          <w:sz w:val="20"/>
        </w:rPr>
        <w:t xml:space="preserve"> </w:t>
      </w:r>
      <w:r w:rsidR="00134408">
        <w:rPr>
          <w:rFonts w:cs="Arial"/>
          <w:sz w:val="20"/>
        </w:rPr>
        <w:t>mehr</w:t>
      </w:r>
      <w:r w:rsidR="00275BAA">
        <w:rPr>
          <w:rFonts w:cs="Arial"/>
          <w:sz w:val="20"/>
        </w:rPr>
        <w:t>jährigen Versuchen zeigte sich, dass im Mais die Ausbringung des stabilisierten N-Düngers in jeder 2. Reihe in einer Tiefe von 25 cm ausreicht, den Nährstoffbedarf der Pflanzen zu sichern. Insbesondere wegen geringerer Verluste k</w:t>
      </w:r>
      <w:r w:rsidR="00BD0A0C">
        <w:rPr>
          <w:rFonts w:cs="Arial"/>
          <w:sz w:val="20"/>
        </w:rPr>
        <w:t>onnte in den Versuchen</w:t>
      </w:r>
      <w:r w:rsidR="00275BAA">
        <w:rPr>
          <w:rFonts w:cs="Arial"/>
          <w:sz w:val="20"/>
        </w:rPr>
        <w:t xml:space="preserve"> die Düngermenge bei gleichem Ertrag um ca. </w:t>
      </w:r>
      <w:r w:rsidR="009B7905">
        <w:rPr>
          <w:rFonts w:cs="Arial"/>
          <w:sz w:val="20"/>
        </w:rPr>
        <w:t>20</w:t>
      </w:r>
      <w:r w:rsidR="00275BAA">
        <w:rPr>
          <w:rFonts w:cs="Arial"/>
          <w:sz w:val="20"/>
        </w:rPr>
        <w:t>% reduziert werden. Die Firma Rauch bietet für dieses Gerät die Einzelreihendosierung „MultiRate“ an, so dass sehr kleinräumig teilflächenspezifisch gedüngt werden kann</w:t>
      </w:r>
      <w:r w:rsidR="009B7905">
        <w:rPr>
          <w:rFonts w:cs="Arial"/>
          <w:sz w:val="20"/>
        </w:rPr>
        <w:t xml:space="preserve"> und Überlappungen im Keil vermieden werden</w:t>
      </w:r>
      <w:r w:rsidR="00275BAA">
        <w:rPr>
          <w:rFonts w:cs="Arial"/>
          <w:sz w:val="20"/>
        </w:rPr>
        <w:t xml:space="preserve">. </w:t>
      </w:r>
    </w:p>
    <w:p w14:paraId="2111F25C" w14:textId="77777777" w:rsidR="00E60331" w:rsidRDefault="00E60331" w:rsidP="00125118">
      <w:pPr>
        <w:autoSpaceDE w:val="0"/>
        <w:autoSpaceDN w:val="0"/>
        <w:adjustRightInd w:val="0"/>
        <w:spacing w:after="0" w:line="360" w:lineRule="atLeast"/>
        <w:rPr>
          <w:rFonts w:cs="Arial"/>
          <w:sz w:val="20"/>
        </w:rPr>
      </w:pPr>
    </w:p>
    <w:p w14:paraId="488B87DE" w14:textId="77777777" w:rsidR="00130852" w:rsidRPr="00130852" w:rsidRDefault="00130852" w:rsidP="00125118">
      <w:pPr>
        <w:autoSpaceDE w:val="0"/>
        <w:autoSpaceDN w:val="0"/>
        <w:adjustRightInd w:val="0"/>
        <w:spacing w:after="0" w:line="360" w:lineRule="atLeast"/>
        <w:rPr>
          <w:rFonts w:cs="Arial"/>
          <w:b/>
          <w:sz w:val="20"/>
        </w:rPr>
      </w:pPr>
      <w:r w:rsidRPr="00130852">
        <w:rPr>
          <w:rFonts w:cs="Arial"/>
          <w:b/>
          <w:sz w:val="20"/>
        </w:rPr>
        <w:t>Grenzstreueinrichtungen</w:t>
      </w:r>
    </w:p>
    <w:p w14:paraId="2BE81E53" w14:textId="7F43B84B" w:rsidR="009B2E9F" w:rsidRDefault="00275BAA" w:rsidP="00125118">
      <w:pPr>
        <w:autoSpaceDE w:val="0"/>
        <w:autoSpaceDN w:val="0"/>
        <w:adjustRightInd w:val="0"/>
        <w:spacing w:after="0" w:line="360" w:lineRule="atLeast"/>
        <w:rPr>
          <w:rFonts w:cs="Arial"/>
          <w:sz w:val="20"/>
        </w:rPr>
      </w:pPr>
      <w:r>
        <w:rPr>
          <w:rFonts w:cs="Arial"/>
          <w:sz w:val="20"/>
        </w:rPr>
        <w:t xml:space="preserve">Grenzstreueinrichtungen gehören heute </w:t>
      </w:r>
      <w:r w:rsidR="00F52482">
        <w:rPr>
          <w:rFonts w:cs="Arial"/>
          <w:sz w:val="20"/>
        </w:rPr>
        <w:t xml:space="preserve">nicht zuletzt wegen der Vorschriften in der Düngeverordnung </w:t>
      </w:r>
      <w:r>
        <w:rPr>
          <w:rFonts w:cs="Arial"/>
          <w:sz w:val="20"/>
        </w:rPr>
        <w:t xml:space="preserve">praktisch zur Standardausrüstung bei </w:t>
      </w:r>
      <w:r w:rsidR="00F52482">
        <w:rPr>
          <w:rFonts w:cs="Arial"/>
          <w:sz w:val="20"/>
        </w:rPr>
        <w:t xml:space="preserve">Mineraldüngerstreuern. Ziel dieser Zusatzausrüstungen ist es, die gewünschte Düngermenge bis möglichst nah an die Feldgrenze zu streuen und gleichzeitig keinen Dünger außerhalb des Feldes auszubringen. Bei </w:t>
      </w:r>
      <w:proofErr w:type="spellStart"/>
      <w:r w:rsidR="00F52482">
        <w:rPr>
          <w:rFonts w:cs="Arial"/>
          <w:sz w:val="20"/>
        </w:rPr>
        <w:t>Wurfstreuern</w:t>
      </w:r>
      <w:proofErr w:type="spellEnd"/>
      <w:r w:rsidR="00F52482">
        <w:rPr>
          <w:rFonts w:cs="Arial"/>
          <w:sz w:val="20"/>
        </w:rPr>
        <w:t xml:space="preserve"> ist dieses Ziel mit steigender Arbeitsbreit</w:t>
      </w:r>
      <w:r w:rsidR="009B7905">
        <w:rPr>
          <w:rFonts w:cs="Arial"/>
          <w:sz w:val="20"/>
        </w:rPr>
        <w:t>e</w:t>
      </w:r>
      <w:r w:rsidR="00F52482">
        <w:rPr>
          <w:rFonts w:cs="Arial"/>
          <w:sz w:val="20"/>
        </w:rPr>
        <w:t xml:space="preserve"> immer schwerer zu erreichen. Wird entsprechend der Düngeverordnung so gestreut, dass kein Dünger über die Feldgrenze gelangt, wird ein relativ breiter Streifen an der Feldgrenze mit zu wenig Dünger versorgt, was zu erheblichen Ertragseinbußen in diesem Streifen führt. Amazone </w:t>
      </w:r>
      <w:r w:rsidR="00A55A1D">
        <w:rPr>
          <w:rFonts w:cs="Arial"/>
          <w:sz w:val="20"/>
        </w:rPr>
        <w:t>präsentiert zur</w:t>
      </w:r>
      <w:r w:rsidR="00F52482">
        <w:rPr>
          <w:rFonts w:cs="Arial"/>
          <w:sz w:val="20"/>
        </w:rPr>
        <w:t xml:space="preserve"> </w:t>
      </w:r>
      <w:proofErr w:type="spellStart"/>
      <w:r w:rsidR="00F52482">
        <w:rPr>
          <w:rFonts w:cs="Arial"/>
          <w:sz w:val="20"/>
        </w:rPr>
        <w:t>Agritechnica</w:t>
      </w:r>
      <w:proofErr w:type="spellEnd"/>
      <w:r w:rsidR="00F52482">
        <w:rPr>
          <w:rFonts w:cs="Arial"/>
          <w:sz w:val="20"/>
        </w:rPr>
        <w:t xml:space="preserve"> mit dem „</w:t>
      </w:r>
      <w:proofErr w:type="spellStart"/>
      <w:r w:rsidR="00F52482">
        <w:rPr>
          <w:rFonts w:cs="Arial"/>
          <w:sz w:val="20"/>
        </w:rPr>
        <w:t>BorderTS</w:t>
      </w:r>
      <w:proofErr w:type="spellEnd"/>
      <w:r w:rsidR="00F52482">
        <w:rPr>
          <w:rFonts w:cs="Arial"/>
          <w:sz w:val="20"/>
        </w:rPr>
        <w:t>“ einen neu entwickelten Streuschirm, der in Kombination mit der bekannten Grenzstreueinrichtung des TS-Systems zu einer erheblich besseren Düngerversorgung der Pflanzen im Randbereich führt und gleichzeitig die Auflagen der Düngeverord</w:t>
      </w:r>
      <w:r w:rsidR="00A71001">
        <w:rPr>
          <w:rFonts w:cs="Arial"/>
          <w:sz w:val="20"/>
        </w:rPr>
        <w:t>n</w:t>
      </w:r>
      <w:r w:rsidR="00F52482">
        <w:rPr>
          <w:rFonts w:cs="Arial"/>
          <w:sz w:val="20"/>
        </w:rPr>
        <w:t>ung erfüllt.</w:t>
      </w:r>
      <w:r w:rsidR="00A71001">
        <w:rPr>
          <w:rFonts w:cs="Arial"/>
          <w:sz w:val="20"/>
        </w:rPr>
        <w:t xml:space="preserve"> Bei dieser Lösung wird zusätzlich zum bisherigen Verfahren eine Fahrt an der Feldgrenze benötigt, bei der der Grenzstreuschirm „BorderTS“ eingesetzt wird. Dieser ist so konstruiert und kann so eingestellt werden, dass bei der anschließenden Fahrt in der ersten Fahrgasse im Abstand einer halben Arbeitsbreite vom Feldrand mit der halben Aufwandmenge ein gleichmäßiges Streubild entsteht. Hiermit kann das bereits bekannte Verfahren der Fahrt an der Feldgrenze mit dem üblichen Fahrgassensystem kombiniert werden.</w:t>
      </w:r>
    </w:p>
    <w:p w14:paraId="02E0255B" w14:textId="77777777" w:rsidR="0008680A" w:rsidRDefault="0008680A">
      <w:pPr>
        <w:autoSpaceDE w:val="0"/>
        <w:autoSpaceDN w:val="0"/>
        <w:adjustRightInd w:val="0"/>
        <w:spacing w:after="0" w:line="360" w:lineRule="atLeast"/>
        <w:rPr>
          <w:rFonts w:cs="Arial"/>
          <w:sz w:val="20"/>
        </w:rPr>
      </w:pPr>
    </w:p>
    <w:p w14:paraId="6C05C74F" w14:textId="77777777" w:rsidR="00E60331" w:rsidRPr="00E60331" w:rsidRDefault="00E60331" w:rsidP="00E60331">
      <w:pPr>
        <w:spacing w:after="0" w:line="360" w:lineRule="atLeast"/>
        <w:rPr>
          <w:rFonts w:cs="Arial"/>
          <w:sz w:val="20"/>
          <w:szCs w:val="20"/>
        </w:rPr>
      </w:pPr>
      <w:r w:rsidRPr="00E60331">
        <w:rPr>
          <w:rFonts w:cs="Arial"/>
          <w:sz w:val="20"/>
          <w:szCs w:val="20"/>
        </w:rPr>
        <w:t>[</w:t>
      </w:r>
      <w:r w:rsidRPr="00E60331">
        <w:rPr>
          <w:rFonts w:cs="Arial"/>
          <w:sz w:val="20"/>
          <w:szCs w:val="20"/>
        </w:rPr>
        <w:fldChar w:fldCharType="begin"/>
      </w:r>
      <w:r w:rsidRPr="00E60331">
        <w:rPr>
          <w:rFonts w:cs="Arial"/>
          <w:sz w:val="20"/>
          <w:szCs w:val="20"/>
        </w:rPr>
        <w:instrText xml:space="preserve"> NUMCHARS   \* MERGEFORMAT </w:instrText>
      </w:r>
      <w:r w:rsidRPr="00E60331">
        <w:rPr>
          <w:rFonts w:cs="Arial"/>
          <w:sz w:val="20"/>
          <w:szCs w:val="20"/>
        </w:rPr>
        <w:fldChar w:fldCharType="separate"/>
      </w:r>
      <w:r w:rsidRPr="00E60331">
        <w:rPr>
          <w:rFonts w:cs="Arial"/>
          <w:noProof/>
          <w:sz w:val="20"/>
          <w:szCs w:val="20"/>
        </w:rPr>
        <w:t>6179</w:t>
      </w:r>
      <w:r w:rsidRPr="00E60331">
        <w:rPr>
          <w:rFonts w:cs="Arial"/>
          <w:sz w:val="20"/>
          <w:szCs w:val="20"/>
        </w:rPr>
        <w:fldChar w:fldCharType="end"/>
      </w:r>
      <w:r w:rsidRPr="00E60331">
        <w:rPr>
          <w:rFonts w:cs="Arial"/>
          <w:sz w:val="20"/>
          <w:szCs w:val="20"/>
        </w:rPr>
        <w:t xml:space="preserve"> Zeichen] </w:t>
      </w:r>
    </w:p>
    <w:p w14:paraId="34BC04D5" w14:textId="77777777" w:rsidR="00E60331" w:rsidRDefault="00E60331">
      <w:pPr>
        <w:autoSpaceDE w:val="0"/>
        <w:autoSpaceDN w:val="0"/>
        <w:adjustRightInd w:val="0"/>
        <w:spacing w:after="0" w:line="360" w:lineRule="atLeast"/>
        <w:rPr>
          <w:rFonts w:cs="Arial"/>
          <w:sz w:val="20"/>
        </w:rPr>
      </w:pPr>
    </w:p>
    <w:sectPr w:rsidR="00E60331" w:rsidSect="00007C89">
      <w:headerReference w:type="default" r:id="rId8"/>
      <w:pgSz w:w="11906" w:h="16838"/>
      <w:pgMar w:top="851" w:right="238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6C726" w14:textId="77777777" w:rsidR="00A507BC" w:rsidRDefault="00A507BC" w:rsidP="00007C89">
      <w:pPr>
        <w:spacing w:after="0" w:line="240" w:lineRule="auto"/>
      </w:pPr>
      <w:r>
        <w:separator/>
      </w:r>
    </w:p>
  </w:endnote>
  <w:endnote w:type="continuationSeparator" w:id="0">
    <w:p w14:paraId="7DE8A3EC" w14:textId="77777777" w:rsidR="00A507BC" w:rsidRDefault="00A507BC" w:rsidP="0000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0827" w14:textId="77777777" w:rsidR="00A507BC" w:rsidRDefault="00A507BC" w:rsidP="00007C89">
      <w:pPr>
        <w:spacing w:after="0" w:line="240" w:lineRule="auto"/>
      </w:pPr>
      <w:r>
        <w:separator/>
      </w:r>
    </w:p>
  </w:footnote>
  <w:footnote w:type="continuationSeparator" w:id="0">
    <w:p w14:paraId="2E46148A" w14:textId="77777777" w:rsidR="00A507BC" w:rsidRDefault="00A507BC" w:rsidP="0000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D397" w14:textId="77777777" w:rsidR="00007C89" w:rsidRPr="00DC1622" w:rsidRDefault="00007C89" w:rsidP="00DC1622">
    <w:pPr>
      <w:pStyle w:val="Kopfzeile"/>
      <w:tabs>
        <w:tab w:val="clear" w:pos="4536"/>
        <w:tab w:val="right" w:pos="8080"/>
      </w:tabs>
      <w:jc w:val="right"/>
      <w:rPr>
        <w:sz w:val="20"/>
        <w:szCs w:val="20"/>
      </w:rPr>
    </w:pPr>
    <w:r w:rsidRPr="00DC1622">
      <w:rPr>
        <w:sz w:val="20"/>
        <w:szCs w:val="20"/>
      </w:rPr>
      <w:t xml:space="preserve">Seite </w:t>
    </w:r>
    <w:r w:rsidRPr="00DC1622">
      <w:rPr>
        <w:sz w:val="20"/>
        <w:szCs w:val="20"/>
      </w:rPr>
      <w:fldChar w:fldCharType="begin"/>
    </w:r>
    <w:r w:rsidRPr="00DC1622">
      <w:rPr>
        <w:sz w:val="20"/>
        <w:szCs w:val="20"/>
      </w:rPr>
      <w:instrText>PAGE   \* MERGEFORMAT</w:instrText>
    </w:r>
    <w:r w:rsidRPr="00DC1622">
      <w:rPr>
        <w:sz w:val="20"/>
        <w:szCs w:val="20"/>
      </w:rPr>
      <w:fldChar w:fldCharType="separate"/>
    </w:r>
    <w:r w:rsidR="00010981">
      <w:rPr>
        <w:noProof/>
        <w:sz w:val="20"/>
        <w:szCs w:val="20"/>
      </w:rPr>
      <w:t>2</w:t>
    </w:r>
    <w:r w:rsidRPr="00DC1622">
      <w:rPr>
        <w:sz w:val="20"/>
        <w:szCs w:val="20"/>
      </w:rPr>
      <w:fldChar w:fldCharType="end"/>
    </w:r>
  </w:p>
  <w:p w14:paraId="19D31EC6" w14:textId="77777777" w:rsidR="00007C89" w:rsidRPr="00DC1622" w:rsidRDefault="00007C89">
    <w:pPr>
      <w:pStyle w:val="Kopfzeile"/>
      <w:rPr>
        <w:sz w:val="20"/>
        <w:szCs w:val="20"/>
      </w:rPr>
    </w:pPr>
  </w:p>
  <w:p w14:paraId="53506061" w14:textId="77777777" w:rsidR="00007C89" w:rsidRPr="00DC1622" w:rsidRDefault="00007C89">
    <w:pPr>
      <w:pStyle w:val="Kopfzeile"/>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F"/>
    <w:rsid w:val="00000033"/>
    <w:rsid w:val="00001EA8"/>
    <w:rsid w:val="00004950"/>
    <w:rsid w:val="0000620D"/>
    <w:rsid w:val="00007C89"/>
    <w:rsid w:val="00010981"/>
    <w:rsid w:val="0003561B"/>
    <w:rsid w:val="000366E2"/>
    <w:rsid w:val="00046287"/>
    <w:rsid w:val="00050E4E"/>
    <w:rsid w:val="00054D70"/>
    <w:rsid w:val="00060377"/>
    <w:rsid w:val="00080A2A"/>
    <w:rsid w:val="00081242"/>
    <w:rsid w:val="000830D8"/>
    <w:rsid w:val="0008680A"/>
    <w:rsid w:val="000937B0"/>
    <w:rsid w:val="000977E8"/>
    <w:rsid w:val="000A1678"/>
    <w:rsid w:val="000B1374"/>
    <w:rsid w:val="000C285C"/>
    <w:rsid w:val="000C3001"/>
    <w:rsid w:val="000E2CA3"/>
    <w:rsid w:val="000E3099"/>
    <w:rsid w:val="000E54C3"/>
    <w:rsid w:val="000F1322"/>
    <w:rsid w:val="000F3B35"/>
    <w:rsid w:val="000F5B60"/>
    <w:rsid w:val="00110147"/>
    <w:rsid w:val="00117D23"/>
    <w:rsid w:val="00122785"/>
    <w:rsid w:val="00125118"/>
    <w:rsid w:val="00126FA0"/>
    <w:rsid w:val="00130852"/>
    <w:rsid w:val="0013169C"/>
    <w:rsid w:val="00134408"/>
    <w:rsid w:val="00134980"/>
    <w:rsid w:val="00143829"/>
    <w:rsid w:val="001732EB"/>
    <w:rsid w:val="00195FE6"/>
    <w:rsid w:val="001A59A0"/>
    <w:rsid w:val="001B2D47"/>
    <w:rsid w:val="001B5A16"/>
    <w:rsid w:val="001B655B"/>
    <w:rsid w:val="001C0590"/>
    <w:rsid w:val="001D0F60"/>
    <w:rsid w:val="001D1329"/>
    <w:rsid w:val="001E5DD8"/>
    <w:rsid w:val="001F5662"/>
    <w:rsid w:val="001F6CB4"/>
    <w:rsid w:val="001F7F06"/>
    <w:rsid w:val="00201558"/>
    <w:rsid w:val="00206359"/>
    <w:rsid w:val="00220FE9"/>
    <w:rsid w:val="002218F5"/>
    <w:rsid w:val="00226E39"/>
    <w:rsid w:val="002354CC"/>
    <w:rsid w:val="002431B4"/>
    <w:rsid w:val="002564B5"/>
    <w:rsid w:val="00257093"/>
    <w:rsid w:val="002661DC"/>
    <w:rsid w:val="00272193"/>
    <w:rsid w:val="00274740"/>
    <w:rsid w:val="00275BAA"/>
    <w:rsid w:val="00280FE0"/>
    <w:rsid w:val="002906C8"/>
    <w:rsid w:val="00292C97"/>
    <w:rsid w:val="002949D5"/>
    <w:rsid w:val="002C530B"/>
    <w:rsid w:val="002D06AD"/>
    <w:rsid w:val="002F32C2"/>
    <w:rsid w:val="0031185E"/>
    <w:rsid w:val="00313C82"/>
    <w:rsid w:val="003200DB"/>
    <w:rsid w:val="003252BF"/>
    <w:rsid w:val="00334995"/>
    <w:rsid w:val="00345E83"/>
    <w:rsid w:val="003557B2"/>
    <w:rsid w:val="00367158"/>
    <w:rsid w:val="00367334"/>
    <w:rsid w:val="00385C33"/>
    <w:rsid w:val="003B6FC6"/>
    <w:rsid w:val="003D4310"/>
    <w:rsid w:val="003F3297"/>
    <w:rsid w:val="00401560"/>
    <w:rsid w:val="00405C29"/>
    <w:rsid w:val="00415701"/>
    <w:rsid w:val="00416864"/>
    <w:rsid w:val="004307C3"/>
    <w:rsid w:val="004342A8"/>
    <w:rsid w:val="00437333"/>
    <w:rsid w:val="00443386"/>
    <w:rsid w:val="004529C1"/>
    <w:rsid w:val="00457CB9"/>
    <w:rsid w:val="0046018C"/>
    <w:rsid w:val="00462404"/>
    <w:rsid w:val="00465F67"/>
    <w:rsid w:val="0047444A"/>
    <w:rsid w:val="004755A1"/>
    <w:rsid w:val="004819B9"/>
    <w:rsid w:val="00486908"/>
    <w:rsid w:val="004B6EE4"/>
    <w:rsid w:val="004B7750"/>
    <w:rsid w:val="004C0315"/>
    <w:rsid w:val="004D3205"/>
    <w:rsid w:val="004E0675"/>
    <w:rsid w:val="005011B4"/>
    <w:rsid w:val="005128D1"/>
    <w:rsid w:val="00522C5B"/>
    <w:rsid w:val="005245C2"/>
    <w:rsid w:val="00530133"/>
    <w:rsid w:val="005537C2"/>
    <w:rsid w:val="005557C1"/>
    <w:rsid w:val="00557248"/>
    <w:rsid w:val="005676D2"/>
    <w:rsid w:val="0057651E"/>
    <w:rsid w:val="005814ED"/>
    <w:rsid w:val="00586533"/>
    <w:rsid w:val="00592125"/>
    <w:rsid w:val="00592A22"/>
    <w:rsid w:val="00592CBF"/>
    <w:rsid w:val="00594B87"/>
    <w:rsid w:val="00594D5E"/>
    <w:rsid w:val="005A47C2"/>
    <w:rsid w:val="005B0810"/>
    <w:rsid w:val="005B1AA3"/>
    <w:rsid w:val="005B2B06"/>
    <w:rsid w:val="005C4776"/>
    <w:rsid w:val="005D29A3"/>
    <w:rsid w:val="005E2D65"/>
    <w:rsid w:val="005F2240"/>
    <w:rsid w:val="005F72EC"/>
    <w:rsid w:val="00625D6A"/>
    <w:rsid w:val="00632C23"/>
    <w:rsid w:val="006402D3"/>
    <w:rsid w:val="00642A5A"/>
    <w:rsid w:val="00647AB6"/>
    <w:rsid w:val="00677B4F"/>
    <w:rsid w:val="00677E9C"/>
    <w:rsid w:val="00683F56"/>
    <w:rsid w:val="00684C38"/>
    <w:rsid w:val="00694AE6"/>
    <w:rsid w:val="006A22E7"/>
    <w:rsid w:val="006A5150"/>
    <w:rsid w:val="006A556C"/>
    <w:rsid w:val="006A6384"/>
    <w:rsid w:val="006B4DFA"/>
    <w:rsid w:val="006C4324"/>
    <w:rsid w:val="006C5C3C"/>
    <w:rsid w:val="006C66DA"/>
    <w:rsid w:val="006D02E3"/>
    <w:rsid w:val="006D214E"/>
    <w:rsid w:val="006D5BD2"/>
    <w:rsid w:val="006E5486"/>
    <w:rsid w:val="006E7445"/>
    <w:rsid w:val="006F0926"/>
    <w:rsid w:val="006F1095"/>
    <w:rsid w:val="006F5788"/>
    <w:rsid w:val="0072396E"/>
    <w:rsid w:val="00744005"/>
    <w:rsid w:val="0074756D"/>
    <w:rsid w:val="007529AE"/>
    <w:rsid w:val="0076000C"/>
    <w:rsid w:val="007666BE"/>
    <w:rsid w:val="0078400D"/>
    <w:rsid w:val="00787F3F"/>
    <w:rsid w:val="007A722B"/>
    <w:rsid w:val="007B257D"/>
    <w:rsid w:val="007E262D"/>
    <w:rsid w:val="007E5171"/>
    <w:rsid w:val="007E57E0"/>
    <w:rsid w:val="007F2767"/>
    <w:rsid w:val="007F7E15"/>
    <w:rsid w:val="00823E7D"/>
    <w:rsid w:val="00824190"/>
    <w:rsid w:val="008367CE"/>
    <w:rsid w:val="0085094E"/>
    <w:rsid w:val="00863926"/>
    <w:rsid w:val="008969EF"/>
    <w:rsid w:val="008A1FC4"/>
    <w:rsid w:val="008B0723"/>
    <w:rsid w:val="008B110F"/>
    <w:rsid w:val="008C4535"/>
    <w:rsid w:val="008D27CC"/>
    <w:rsid w:val="008D57A5"/>
    <w:rsid w:val="009074EA"/>
    <w:rsid w:val="00923599"/>
    <w:rsid w:val="00931EF2"/>
    <w:rsid w:val="00933EC8"/>
    <w:rsid w:val="0095218C"/>
    <w:rsid w:val="00954033"/>
    <w:rsid w:val="00976042"/>
    <w:rsid w:val="009A187C"/>
    <w:rsid w:val="009A300D"/>
    <w:rsid w:val="009A3DD7"/>
    <w:rsid w:val="009A7358"/>
    <w:rsid w:val="009B275E"/>
    <w:rsid w:val="009B2E9F"/>
    <w:rsid w:val="009B3381"/>
    <w:rsid w:val="009B34D2"/>
    <w:rsid w:val="009B4391"/>
    <w:rsid w:val="009B7905"/>
    <w:rsid w:val="009C2842"/>
    <w:rsid w:val="009C5A96"/>
    <w:rsid w:val="009E3539"/>
    <w:rsid w:val="009E64F3"/>
    <w:rsid w:val="009E6925"/>
    <w:rsid w:val="009F0EDA"/>
    <w:rsid w:val="009F5BCA"/>
    <w:rsid w:val="009F735B"/>
    <w:rsid w:val="00A0142D"/>
    <w:rsid w:val="00A32470"/>
    <w:rsid w:val="00A44D09"/>
    <w:rsid w:val="00A507BC"/>
    <w:rsid w:val="00A55A1D"/>
    <w:rsid w:val="00A674D0"/>
    <w:rsid w:val="00A71001"/>
    <w:rsid w:val="00A746E2"/>
    <w:rsid w:val="00A81456"/>
    <w:rsid w:val="00A90F84"/>
    <w:rsid w:val="00AA0509"/>
    <w:rsid w:val="00AA42AA"/>
    <w:rsid w:val="00AB15D1"/>
    <w:rsid w:val="00AB6E5A"/>
    <w:rsid w:val="00AD1084"/>
    <w:rsid w:val="00AD58EA"/>
    <w:rsid w:val="00AD69A0"/>
    <w:rsid w:val="00AD7A81"/>
    <w:rsid w:val="00AE06AD"/>
    <w:rsid w:val="00AE395A"/>
    <w:rsid w:val="00AF2285"/>
    <w:rsid w:val="00B04AEE"/>
    <w:rsid w:val="00B05984"/>
    <w:rsid w:val="00B12139"/>
    <w:rsid w:val="00B36184"/>
    <w:rsid w:val="00B37429"/>
    <w:rsid w:val="00B37E4D"/>
    <w:rsid w:val="00B41C19"/>
    <w:rsid w:val="00B47C00"/>
    <w:rsid w:val="00B6464F"/>
    <w:rsid w:val="00B71123"/>
    <w:rsid w:val="00B73E13"/>
    <w:rsid w:val="00B8110E"/>
    <w:rsid w:val="00B83454"/>
    <w:rsid w:val="00B87B17"/>
    <w:rsid w:val="00BA7AB8"/>
    <w:rsid w:val="00BC3C8E"/>
    <w:rsid w:val="00BD0A0C"/>
    <w:rsid w:val="00BD2606"/>
    <w:rsid w:val="00BE461F"/>
    <w:rsid w:val="00BF36C7"/>
    <w:rsid w:val="00C05C7E"/>
    <w:rsid w:val="00C11D3A"/>
    <w:rsid w:val="00C14D77"/>
    <w:rsid w:val="00C14DA8"/>
    <w:rsid w:val="00C3498E"/>
    <w:rsid w:val="00C40FE2"/>
    <w:rsid w:val="00C412CA"/>
    <w:rsid w:val="00C51E3C"/>
    <w:rsid w:val="00C54D07"/>
    <w:rsid w:val="00C616B0"/>
    <w:rsid w:val="00C62E72"/>
    <w:rsid w:val="00C706B9"/>
    <w:rsid w:val="00C92420"/>
    <w:rsid w:val="00C974F9"/>
    <w:rsid w:val="00CB1DE6"/>
    <w:rsid w:val="00CD6EB0"/>
    <w:rsid w:val="00CE41DA"/>
    <w:rsid w:val="00D05921"/>
    <w:rsid w:val="00D05D29"/>
    <w:rsid w:val="00D137C0"/>
    <w:rsid w:val="00D3396F"/>
    <w:rsid w:val="00D37504"/>
    <w:rsid w:val="00D51BA6"/>
    <w:rsid w:val="00D55AA7"/>
    <w:rsid w:val="00D6119D"/>
    <w:rsid w:val="00D61C28"/>
    <w:rsid w:val="00D647E9"/>
    <w:rsid w:val="00D67A63"/>
    <w:rsid w:val="00D942B3"/>
    <w:rsid w:val="00DA1C26"/>
    <w:rsid w:val="00DA2D0A"/>
    <w:rsid w:val="00DA4ADF"/>
    <w:rsid w:val="00DA7E4E"/>
    <w:rsid w:val="00DB0BCA"/>
    <w:rsid w:val="00DB2870"/>
    <w:rsid w:val="00DC0113"/>
    <w:rsid w:val="00DC1622"/>
    <w:rsid w:val="00DC6D83"/>
    <w:rsid w:val="00DD7A69"/>
    <w:rsid w:val="00DE3091"/>
    <w:rsid w:val="00DE5CEE"/>
    <w:rsid w:val="00DF189B"/>
    <w:rsid w:val="00E03D2C"/>
    <w:rsid w:val="00E13085"/>
    <w:rsid w:val="00E33758"/>
    <w:rsid w:val="00E33D43"/>
    <w:rsid w:val="00E37270"/>
    <w:rsid w:val="00E46F3A"/>
    <w:rsid w:val="00E60331"/>
    <w:rsid w:val="00E64C4E"/>
    <w:rsid w:val="00E64FB1"/>
    <w:rsid w:val="00E776D2"/>
    <w:rsid w:val="00E8508B"/>
    <w:rsid w:val="00E9113A"/>
    <w:rsid w:val="00E9145F"/>
    <w:rsid w:val="00EA1381"/>
    <w:rsid w:val="00EB31BD"/>
    <w:rsid w:val="00EC0F8E"/>
    <w:rsid w:val="00EC7158"/>
    <w:rsid w:val="00ED45CA"/>
    <w:rsid w:val="00ED7841"/>
    <w:rsid w:val="00EF7F56"/>
    <w:rsid w:val="00F139B0"/>
    <w:rsid w:val="00F238EA"/>
    <w:rsid w:val="00F34F95"/>
    <w:rsid w:val="00F52482"/>
    <w:rsid w:val="00F524FF"/>
    <w:rsid w:val="00F63292"/>
    <w:rsid w:val="00F7261C"/>
    <w:rsid w:val="00F72FE1"/>
    <w:rsid w:val="00F7495C"/>
    <w:rsid w:val="00F81CF7"/>
    <w:rsid w:val="00F86755"/>
    <w:rsid w:val="00F95883"/>
    <w:rsid w:val="00F9739E"/>
    <w:rsid w:val="00FA4B9D"/>
    <w:rsid w:val="00FA63A9"/>
    <w:rsid w:val="00FB2A15"/>
    <w:rsid w:val="00FB46B7"/>
    <w:rsid w:val="00FB5711"/>
    <w:rsid w:val="00FB5E64"/>
    <w:rsid w:val="00FC0003"/>
    <w:rsid w:val="00FC58DA"/>
    <w:rsid w:val="00FD6155"/>
    <w:rsid w:val="00FE2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E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C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C89"/>
  </w:style>
  <w:style w:type="paragraph" w:styleId="Fuzeile">
    <w:name w:val="footer"/>
    <w:basedOn w:val="Standard"/>
    <w:link w:val="FuzeileZchn"/>
    <w:uiPriority w:val="99"/>
    <w:unhideWhenUsed/>
    <w:rsid w:val="00007C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C89"/>
  </w:style>
  <w:style w:type="paragraph" w:styleId="Sprechblasentext">
    <w:name w:val="Balloon Text"/>
    <w:basedOn w:val="Standard"/>
    <w:link w:val="SprechblasentextZchn"/>
    <w:uiPriority w:val="99"/>
    <w:semiHidden/>
    <w:unhideWhenUsed/>
    <w:rsid w:val="00007C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C89"/>
    <w:rPr>
      <w:rFonts w:ascii="Segoe UI" w:hAnsi="Segoe UI" w:cs="Segoe UI"/>
      <w:sz w:val="18"/>
      <w:szCs w:val="18"/>
    </w:rPr>
  </w:style>
  <w:style w:type="paragraph" w:customStyle="1" w:styleId="Text">
    <w:name w:val="Text"/>
    <w:basedOn w:val="Standard"/>
    <w:uiPriority w:val="99"/>
    <w:rsid w:val="00195FE6"/>
    <w:pPr>
      <w:widowControl w:val="0"/>
      <w:autoSpaceDE w:val="0"/>
      <w:autoSpaceDN w:val="0"/>
      <w:adjustRightInd w:val="0"/>
      <w:spacing w:after="0" w:line="283" w:lineRule="atLeast"/>
      <w:textAlignment w:val="center"/>
    </w:pPr>
    <w:rPr>
      <w:rFonts w:ascii="Helvetica" w:eastAsia="Times New Roman" w:hAnsi="Helvetica" w:cs="Helvetica"/>
      <w:color w:val="000000"/>
      <w:sz w:val="20"/>
      <w:szCs w:val="20"/>
      <w:lang w:eastAsia="de-DE"/>
    </w:rPr>
  </w:style>
  <w:style w:type="paragraph" w:customStyle="1" w:styleId="1">
    <w:name w:val="Ü1"/>
    <w:basedOn w:val="Standard"/>
    <w:uiPriority w:val="99"/>
    <w:rsid w:val="00923599"/>
    <w:pPr>
      <w:widowControl w:val="0"/>
      <w:autoSpaceDE w:val="0"/>
      <w:autoSpaceDN w:val="0"/>
      <w:adjustRightInd w:val="0"/>
      <w:spacing w:after="170" w:line="283" w:lineRule="atLeast"/>
      <w:textAlignment w:val="center"/>
    </w:pPr>
    <w:rPr>
      <w:rFonts w:ascii="Helvetica" w:eastAsia="Times New Roman" w:hAnsi="Helvetica" w:cs="Helvetica"/>
      <w:color w:val="000000"/>
      <w:sz w:val="37"/>
      <w:szCs w:val="37"/>
      <w:lang w:eastAsia="de-DE"/>
    </w:rPr>
  </w:style>
  <w:style w:type="paragraph" w:customStyle="1" w:styleId="Default">
    <w:name w:val="Default"/>
    <w:rsid w:val="006A6384"/>
    <w:pPr>
      <w:autoSpaceDE w:val="0"/>
      <w:autoSpaceDN w:val="0"/>
      <w:adjustRightInd w:val="0"/>
      <w:spacing w:after="0" w:line="240" w:lineRule="auto"/>
    </w:pPr>
    <w:rPr>
      <w:rFonts w:ascii="Verdana" w:hAnsi="Verdana" w:cs="Verdana"/>
      <w:color w:val="000000"/>
      <w:sz w:val="24"/>
      <w:szCs w:val="24"/>
    </w:rPr>
  </w:style>
  <w:style w:type="character" w:styleId="Hyperlink">
    <w:name w:val="Hyperlink"/>
    <w:rsid w:val="00BF36C7"/>
    <w:rPr>
      <w:color w:val="0000FF"/>
      <w:u w:val="single"/>
    </w:rPr>
  </w:style>
  <w:style w:type="character" w:styleId="Kommentarzeichen">
    <w:name w:val="annotation reference"/>
    <w:basedOn w:val="Absatz-Standardschriftart"/>
    <w:uiPriority w:val="99"/>
    <w:semiHidden/>
    <w:unhideWhenUsed/>
    <w:rsid w:val="00647AB6"/>
    <w:rPr>
      <w:sz w:val="16"/>
      <w:szCs w:val="16"/>
    </w:rPr>
  </w:style>
  <w:style w:type="paragraph" w:styleId="Kommentartext">
    <w:name w:val="annotation text"/>
    <w:basedOn w:val="Standard"/>
    <w:link w:val="KommentartextZchn"/>
    <w:uiPriority w:val="99"/>
    <w:semiHidden/>
    <w:unhideWhenUsed/>
    <w:rsid w:val="00647A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7AB6"/>
    <w:rPr>
      <w:sz w:val="20"/>
      <w:szCs w:val="20"/>
    </w:rPr>
  </w:style>
  <w:style w:type="paragraph" w:styleId="Kommentarthema">
    <w:name w:val="annotation subject"/>
    <w:basedOn w:val="Kommentartext"/>
    <w:next w:val="Kommentartext"/>
    <w:link w:val="KommentarthemaZchn"/>
    <w:uiPriority w:val="99"/>
    <w:semiHidden/>
    <w:unhideWhenUsed/>
    <w:rsid w:val="00647AB6"/>
    <w:rPr>
      <w:b/>
      <w:bCs/>
    </w:rPr>
  </w:style>
  <w:style w:type="character" w:customStyle="1" w:styleId="KommentarthemaZchn">
    <w:name w:val="Kommentarthema Zchn"/>
    <w:basedOn w:val="KommentartextZchn"/>
    <w:link w:val="Kommentarthema"/>
    <w:uiPriority w:val="99"/>
    <w:semiHidden/>
    <w:rsid w:val="00647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8493-D55F-4BA1-A171-07670651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6397</Characters>
  <Application>Microsoft Office Word</Application>
  <DocSecurity>0</DocSecurity>
  <Lines>99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2021-11-29T15:39:00Z</dcterms:created>
  <dcterms:modified xsi:type="dcterms:W3CDTF">2021-12-09T11:51:00Z</dcterms:modified>
</cp:coreProperties>
</file>